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0A363E2" wp14:editId="173B77F2">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01BBA"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491648" w:rsidRPr="00A669F9" w:rsidTr="005302E9">
        <w:trPr>
          <w:trHeight w:val="2127"/>
        </w:trPr>
        <w:tc>
          <w:tcPr>
            <w:tcW w:w="3261" w:type="dxa"/>
            <w:tcBorders>
              <w:bottom w:val="single" w:sz="4" w:space="0" w:color="7F7F7F"/>
              <w:right w:val="single" w:sz="4" w:space="0" w:color="7F7F7F"/>
            </w:tcBorders>
            <w:vAlign w:val="bottom"/>
          </w:tcPr>
          <w:p w:rsidR="00491648" w:rsidRPr="00A669F9" w:rsidRDefault="00491648" w:rsidP="00491648">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5F754426" wp14:editId="30C444DA">
                  <wp:simplePos x="0" y="0"/>
                  <wp:positionH relativeFrom="margin">
                    <wp:posOffset>-594995</wp:posOffset>
                  </wp:positionH>
                  <wp:positionV relativeFrom="paragraph">
                    <wp:posOffset>-2118995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491648" w:rsidRDefault="00491648" w:rsidP="009872E4">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491648" w:rsidRDefault="00491648" w:rsidP="009872E4">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5302E9">
              <w:rPr>
                <w:rFonts w:ascii="Times New Roman" w:eastAsia="Times New Roman" w:hAnsi="Times New Roman" w:cs="Times New Roman"/>
                <w:b/>
                <w:sz w:val="36"/>
                <w:szCs w:val="24"/>
                <w:lang w:eastAsia="ru-RU"/>
              </w:rPr>
              <w:t>ГОРОДИЩЕНСКОГО муниципального района</w:t>
            </w:r>
          </w:p>
          <w:p w:rsidR="005302E9" w:rsidRPr="00A669F9" w:rsidRDefault="005302E9" w:rsidP="009872E4">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Волгоградской области</w:t>
            </w:r>
          </w:p>
          <w:p w:rsidR="00491648" w:rsidRPr="00A669F9" w:rsidRDefault="00491648" w:rsidP="005302E9">
            <w:pPr>
              <w:spacing w:after="0" w:line="240" w:lineRule="auto"/>
              <w:rPr>
                <w:rFonts w:ascii="Times New Roman" w:eastAsia="Times New Roman" w:hAnsi="Times New Roman" w:cs="Times New Roman"/>
                <w:sz w:val="24"/>
                <w:szCs w:val="24"/>
              </w:rPr>
            </w:pPr>
          </w:p>
        </w:tc>
      </w:tr>
      <w:tr w:rsidR="00491648" w:rsidRPr="00A669F9" w:rsidTr="00491648">
        <w:trPr>
          <w:trHeight w:val="567"/>
        </w:trPr>
        <w:tc>
          <w:tcPr>
            <w:tcW w:w="3261" w:type="dxa"/>
            <w:tcBorders>
              <w:bottom w:val="single" w:sz="4" w:space="0" w:color="7F7F7F"/>
              <w:right w:val="single" w:sz="4" w:space="0" w:color="7F7F7F"/>
            </w:tcBorders>
            <w:vAlign w:val="bottom"/>
          </w:tcPr>
          <w:p w:rsidR="00491648" w:rsidRPr="00A669F9" w:rsidRDefault="00491648" w:rsidP="00491648">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491648" w:rsidRPr="00A669F9" w:rsidRDefault="00491648" w:rsidP="005302E9">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r w:rsidR="005302E9">
              <w:rPr>
                <w:rFonts w:ascii="Times New Roman" w:eastAsia="Times New Roman" w:hAnsi="Times New Roman" w:cs="Times New Roman"/>
                <w:sz w:val="24"/>
                <w:szCs w:val="24"/>
              </w:rPr>
              <w:t>Городищенского муниципального района Волгоградской области</w:t>
            </w:r>
          </w:p>
        </w:tc>
      </w:tr>
      <w:tr w:rsidR="00491648" w:rsidRPr="00A669F9" w:rsidTr="00491648">
        <w:tc>
          <w:tcPr>
            <w:tcW w:w="3261" w:type="dxa"/>
            <w:tcBorders>
              <w:top w:val="single" w:sz="4" w:space="0" w:color="7F7F7F"/>
              <w:right w:val="single" w:sz="4" w:space="0" w:color="7F7F7F"/>
            </w:tcBorders>
          </w:tcPr>
          <w:p w:rsidR="00491648" w:rsidRPr="00A669F9" w:rsidRDefault="00491648" w:rsidP="0049164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491648" w:rsidRPr="00A669F9" w:rsidRDefault="00491648" w:rsidP="002B0C16">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005302E9"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002B0C16" w:rsidRPr="002B0C16">
              <w:t xml:space="preserve"> </w:t>
            </w:r>
            <w:r w:rsidR="002B0C16" w:rsidRPr="002B0C16">
              <w:rPr>
                <w:rFonts w:ascii="Times New Roman" w:eastAsia="Calibri" w:hAnsi="Times New Roman" w:cs="Times New Roman"/>
                <w:bCs/>
                <w:sz w:val="24"/>
                <w:szCs w:val="24"/>
              </w:rPr>
              <w:t>05 июня 2025 года</w:t>
            </w:r>
          </w:p>
        </w:tc>
      </w:tr>
    </w:tbl>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5302E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А. И. Шкопинский</w:t>
            </w:r>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5302E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5302E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Content>
        <w:p w:rsidR="009717AB" w:rsidRPr="00EE63F0" w:rsidRDefault="00AE45A9" w:rsidP="00EE63F0">
          <w:pPr>
            <w:pStyle w:val="a7"/>
            <w:spacing w:before="0" w:line="240" w:lineRule="auto"/>
            <w:rPr>
              <w:rFonts w:ascii="Times New Roman" w:hAnsi="Times New Roman"/>
              <w:b w:val="0"/>
              <w:color w:val="auto"/>
              <w:sz w:val="24"/>
              <w:szCs w:val="24"/>
            </w:rPr>
          </w:pPr>
          <w:r w:rsidRPr="00EE63F0">
            <w:rPr>
              <w:rFonts w:ascii="Times New Roman" w:hAnsi="Times New Roman"/>
              <w:b w:val="0"/>
              <w:color w:val="auto"/>
              <w:sz w:val="24"/>
              <w:szCs w:val="24"/>
            </w:rPr>
            <w:t>СОДЕРЖАНИЕ</w:t>
          </w:r>
        </w:p>
        <w:p w:rsidR="00AE45A9" w:rsidRPr="002B0C16" w:rsidRDefault="00AE45A9" w:rsidP="002B0C16">
          <w:pPr>
            <w:spacing w:after="0" w:line="240" w:lineRule="auto"/>
            <w:rPr>
              <w:lang w:eastAsia="ru-RU"/>
            </w:rPr>
          </w:pPr>
        </w:p>
        <w:p w:rsidR="002B0C16" w:rsidRPr="002B0C16" w:rsidRDefault="009717AB" w:rsidP="002B0C16">
          <w:pPr>
            <w:pStyle w:val="13"/>
            <w:rPr>
              <w:rFonts w:asciiTheme="minorHAnsi" w:eastAsiaTheme="minorEastAsia" w:hAnsiTheme="minorHAnsi" w:cstheme="minorBidi"/>
              <w:noProof/>
              <w:sz w:val="22"/>
              <w:szCs w:val="22"/>
            </w:rPr>
          </w:pPr>
          <w:r w:rsidRPr="002B0C16">
            <w:fldChar w:fldCharType="begin"/>
          </w:r>
          <w:r w:rsidRPr="002B0C16">
            <w:instrText xml:space="preserve"> TOC \o "1-3" \h \z \u </w:instrText>
          </w:r>
          <w:r w:rsidRPr="002B0C16">
            <w:fldChar w:fldCharType="separate"/>
          </w:r>
          <w:hyperlink w:anchor="_Toc203587661" w:history="1">
            <w:r w:rsidR="002B0C16" w:rsidRPr="002B0C16">
              <w:rPr>
                <w:rStyle w:val="a8"/>
                <w:noProof/>
                <w:lang w:val="en-US"/>
              </w:rPr>
              <w:t>I</w:t>
            </w:r>
            <w:r w:rsidR="002B0C16" w:rsidRPr="002B0C16">
              <w:rPr>
                <w:rStyle w:val="a8"/>
                <w:noProof/>
              </w:rPr>
              <w:t xml:space="preserve"> ОСНОВНАЯ ЧАСТЬ ПРОЕКТА ВНЕСЕНИЯ ИЗМЕНЕНИЙ В МЕСТНЫЕ НОРМАТИВЫ ГРАДОСТРОИТЕЛЬНОГО ПРОЕКТИРОВАНИЯ ГОРОДИЩЕНСКОГО МУНИЦИПАЛЬНОГО РАЙОНА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_Toc203587661 \h </w:instrText>
            </w:r>
            <w:r w:rsidR="002B0C16" w:rsidRPr="002B0C16">
              <w:rPr>
                <w:noProof/>
                <w:webHidden/>
              </w:rPr>
            </w:r>
            <w:r w:rsidR="002B0C16" w:rsidRPr="002B0C16">
              <w:rPr>
                <w:noProof/>
                <w:webHidden/>
              </w:rPr>
              <w:fldChar w:fldCharType="separate"/>
            </w:r>
            <w:r w:rsidR="00B73736">
              <w:rPr>
                <w:noProof/>
                <w:webHidden/>
              </w:rPr>
              <w:t>3</w:t>
            </w:r>
            <w:r w:rsidR="002B0C16" w:rsidRPr="002B0C16">
              <w:rPr>
                <w:noProof/>
                <w:webHidden/>
              </w:rPr>
              <w:fldChar w:fldCharType="end"/>
            </w:r>
          </w:hyperlink>
        </w:p>
        <w:p w:rsidR="002B0C16" w:rsidRPr="002B0C16" w:rsidRDefault="0024247B" w:rsidP="002B0C16">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2" w:history="1">
            <w:r w:rsidR="002B0C16" w:rsidRPr="002B0C16">
              <w:rPr>
                <w:rStyle w:val="a8"/>
                <w:noProof/>
              </w:rPr>
              <w:t>Общие положения</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_Toc203587662 \h </w:instrText>
            </w:r>
            <w:r w:rsidR="002B0C16" w:rsidRPr="002B0C16">
              <w:rPr>
                <w:noProof/>
                <w:webHidden/>
              </w:rPr>
            </w:r>
            <w:r w:rsidR="002B0C16" w:rsidRPr="002B0C16">
              <w:rPr>
                <w:noProof/>
                <w:webHidden/>
              </w:rPr>
              <w:fldChar w:fldCharType="separate"/>
            </w:r>
            <w:r w:rsidR="00B73736">
              <w:rPr>
                <w:noProof/>
                <w:webHidden/>
              </w:rPr>
              <w:t>3</w:t>
            </w:r>
            <w:r w:rsidR="002B0C16" w:rsidRPr="002B0C16">
              <w:rPr>
                <w:noProof/>
                <w:webHidden/>
              </w:rPr>
              <w:fldChar w:fldCharType="end"/>
            </w:r>
          </w:hyperlink>
        </w:p>
        <w:p w:rsidR="002B0C16" w:rsidRPr="002B0C16" w:rsidRDefault="0024247B" w:rsidP="002B0C16">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3" w:history="1">
            <w:r w:rsidR="002B0C16" w:rsidRPr="002B0C16">
              <w:rPr>
                <w:rStyle w:val="a8"/>
                <w:noProof/>
              </w:rPr>
              <w:t>Значения расчетных показателей минимально допустимого уровня обеспеченности объектами местного значения Городищенского муниципального района и расчетных показателей максимально допустимого уровня их территориальной доступности для населения Городищенского муниципального района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_Toc203587663 \h </w:instrText>
            </w:r>
            <w:r w:rsidR="002B0C16" w:rsidRPr="002B0C16">
              <w:rPr>
                <w:noProof/>
                <w:webHidden/>
              </w:rPr>
            </w:r>
            <w:r w:rsidR="002B0C16" w:rsidRPr="002B0C16">
              <w:rPr>
                <w:noProof/>
                <w:webHidden/>
              </w:rPr>
              <w:fldChar w:fldCharType="separate"/>
            </w:r>
            <w:r w:rsidR="00B73736">
              <w:rPr>
                <w:noProof/>
                <w:webHidden/>
              </w:rPr>
              <w:t>5</w:t>
            </w:r>
            <w:r w:rsidR="002B0C16" w:rsidRPr="002B0C16">
              <w:rPr>
                <w:noProof/>
                <w:webHidden/>
              </w:rPr>
              <w:fldChar w:fldCharType="end"/>
            </w:r>
          </w:hyperlink>
        </w:p>
        <w:p w:rsidR="002B0C16" w:rsidRPr="002B0C16" w:rsidRDefault="0024247B" w:rsidP="002B0C16">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4" w:history="1">
            <w:r w:rsidR="002B0C16" w:rsidRPr="002B0C16">
              <w:rPr>
                <w:rStyle w:val="a8"/>
                <w:noProof/>
                <w:lang w:eastAsia="ru-RU"/>
              </w:rPr>
              <w:t>1.1 В области автомобильных дорог местного значения вне границ населенных пунктов в границах муниципального района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_Toc203587664 \h </w:instrText>
            </w:r>
            <w:r w:rsidR="002B0C16" w:rsidRPr="002B0C16">
              <w:rPr>
                <w:noProof/>
                <w:webHidden/>
              </w:rPr>
            </w:r>
            <w:r w:rsidR="002B0C16" w:rsidRPr="002B0C16">
              <w:rPr>
                <w:noProof/>
                <w:webHidden/>
              </w:rPr>
              <w:fldChar w:fldCharType="separate"/>
            </w:r>
            <w:r w:rsidR="00B73736">
              <w:rPr>
                <w:noProof/>
                <w:webHidden/>
              </w:rPr>
              <w:t>5</w:t>
            </w:r>
            <w:r w:rsidR="002B0C16" w:rsidRPr="002B0C16">
              <w:rPr>
                <w:noProof/>
                <w:webHidden/>
              </w:rPr>
              <w:fldChar w:fldCharType="end"/>
            </w:r>
          </w:hyperlink>
        </w:p>
        <w:p w:rsidR="002B0C16" w:rsidRPr="002B0C16" w:rsidRDefault="0024247B" w:rsidP="002B0C16">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5" w:history="1">
            <w:r w:rsidR="002B0C16" w:rsidRPr="002B0C16">
              <w:rPr>
                <w:rStyle w:val="a8"/>
                <w:bCs/>
                <w:noProof/>
                <w:lang w:eastAsia="ru-RU"/>
              </w:rPr>
              <w:t>1.2 В области образования</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_Toc203587665 \h </w:instrText>
            </w:r>
            <w:r w:rsidR="002B0C16" w:rsidRPr="002B0C16">
              <w:rPr>
                <w:noProof/>
                <w:webHidden/>
              </w:rPr>
            </w:r>
            <w:r w:rsidR="002B0C16" w:rsidRPr="002B0C16">
              <w:rPr>
                <w:noProof/>
                <w:webHidden/>
              </w:rPr>
              <w:fldChar w:fldCharType="separate"/>
            </w:r>
            <w:r w:rsidR="00B73736">
              <w:rPr>
                <w:noProof/>
                <w:webHidden/>
              </w:rPr>
              <w:t>6</w:t>
            </w:r>
            <w:r w:rsidR="002B0C16" w:rsidRPr="002B0C16">
              <w:rPr>
                <w:noProof/>
                <w:webHidden/>
              </w:rPr>
              <w:fldChar w:fldCharType="end"/>
            </w:r>
          </w:hyperlink>
        </w:p>
        <w:p w:rsidR="002B0C16" w:rsidRPr="002B0C16" w:rsidRDefault="0024247B" w:rsidP="002B0C16">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6" w:history="1">
            <w:r w:rsidR="002B0C16" w:rsidRPr="002B0C16">
              <w:rPr>
                <w:rStyle w:val="a8"/>
                <w:noProof/>
                <w:lang w:eastAsia="ru-RU"/>
              </w:rPr>
              <w:t>1.3 В области физической культуры и массового спорта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_Toc203587666 \h </w:instrText>
            </w:r>
            <w:r w:rsidR="002B0C16" w:rsidRPr="002B0C16">
              <w:rPr>
                <w:noProof/>
                <w:webHidden/>
              </w:rPr>
            </w:r>
            <w:r w:rsidR="002B0C16" w:rsidRPr="002B0C16">
              <w:rPr>
                <w:noProof/>
                <w:webHidden/>
              </w:rPr>
              <w:fldChar w:fldCharType="separate"/>
            </w:r>
            <w:r w:rsidR="00B73736">
              <w:rPr>
                <w:noProof/>
                <w:webHidden/>
              </w:rPr>
              <w:t>7</w:t>
            </w:r>
            <w:r w:rsidR="002B0C16" w:rsidRPr="002B0C16">
              <w:rPr>
                <w:noProof/>
                <w:webHidden/>
              </w:rPr>
              <w:fldChar w:fldCharType="end"/>
            </w:r>
          </w:hyperlink>
        </w:p>
        <w:p w:rsidR="002B0C16" w:rsidRPr="002B0C16" w:rsidRDefault="0024247B" w:rsidP="002B0C16">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7" w:history="1">
            <w:r w:rsidR="002B0C16" w:rsidRPr="002B0C16">
              <w:rPr>
                <w:rStyle w:val="a8"/>
                <w:bCs/>
                <w:noProof/>
                <w:lang w:eastAsia="ru-RU"/>
              </w:rPr>
              <w:t>1.4 В области электро- и газоснабжения поселений в границах муниципального района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_Toc203587667 \h </w:instrText>
            </w:r>
            <w:r w:rsidR="002B0C16" w:rsidRPr="002B0C16">
              <w:rPr>
                <w:noProof/>
                <w:webHidden/>
              </w:rPr>
            </w:r>
            <w:r w:rsidR="002B0C16" w:rsidRPr="002B0C16">
              <w:rPr>
                <w:noProof/>
                <w:webHidden/>
              </w:rPr>
              <w:fldChar w:fldCharType="separate"/>
            </w:r>
            <w:r w:rsidR="00B73736">
              <w:rPr>
                <w:noProof/>
                <w:webHidden/>
              </w:rPr>
              <w:t>9</w:t>
            </w:r>
            <w:r w:rsidR="002B0C16" w:rsidRPr="002B0C16">
              <w:rPr>
                <w:noProof/>
                <w:webHidden/>
              </w:rPr>
              <w:fldChar w:fldCharType="end"/>
            </w:r>
          </w:hyperlink>
        </w:p>
        <w:p w:rsidR="002B0C16" w:rsidRPr="002B0C16" w:rsidRDefault="0024247B" w:rsidP="002B0C16">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8" w:history="1">
            <w:r w:rsidR="002B0C16" w:rsidRPr="002B0C16">
              <w:rPr>
                <w:rStyle w:val="a8"/>
                <w:bCs/>
                <w:noProof/>
                <w:lang w:eastAsia="ru-RU"/>
              </w:rPr>
              <w:t>1.5 В области культуры и искусства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_Toc203587668 \h </w:instrText>
            </w:r>
            <w:r w:rsidR="002B0C16" w:rsidRPr="002B0C16">
              <w:rPr>
                <w:noProof/>
                <w:webHidden/>
              </w:rPr>
            </w:r>
            <w:r w:rsidR="002B0C16" w:rsidRPr="002B0C16">
              <w:rPr>
                <w:noProof/>
                <w:webHidden/>
              </w:rPr>
              <w:fldChar w:fldCharType="separate"/>
            </w:r>
            <w:r w:rsidR="00B73736">
              <w:rPr>
                <w:noProof/>
                <w:webHidden/>
              </w:rPr>
              <w:t>10</w:t>
            </w:r>
            <w:r w:rsidR="002B0C16" w:rsidRPr="002B0C16">
              <w:rPr>
                <w:noProof/>
                <w:webHidden/>
              </w:rPr>
              <w:fldChar w:fldCharType="end"/>
            </w:r>
          </w:hyperlink>
        </w:p>
        <w:p w:rsidR="002B0C16" w:rsidRPr="002B0C16" w:rsidRDefault="0024247B" w:rsidP="002B0C16">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69" w:history="1">
            <w:r w:rsidR="002B0C16" w:rsidRPr="002B0C16">
              <w:rPr>
                <w:rStyle w:val="a8"/>
                <w:noProof/>
                <w:lang w:eastAsia="ru-RU"/>
              </w:rPr>
              <w:t>1.6 В области обработки, утилизации, обезвреживания и размещения ТКО</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_Toc203587669 \h </w:instrText>
            </w:r>
            <w:r w:rsidR="002B0C16" w:rsidRPr="002B0C16">
              <w:rPr>
                <w:noProof/>
                <w:webHidden/>
              </w:rPr>
            </w:r>
            <w:r w:rsidR="002B0C16" w:rsidRPr="002B0C16">
              <w:rPr>
                <w:noProof/>
                <w:webHidden/>
              </w:rPr>
              <w:fldChar w:fldCharType="separate"/>
            </w:r>
            <w:r w:rsidR="00B73736">
              <w:rPr>
                <w:noProof/>
                <w:webHidden/>
              </w:rPr>
              <w:t>10</w:t>
            </w:r>
            <w:r w:rsidR="002B0C16" w:rsidRPr="002B0C16">
              <w:rPr>
                <w:noProof/>
                <w:webHidden/>
              </w:rPr>
              <w:fldChar w:fldCharType="end"/>
            </w:r>
          </w:hyperlink>
        </w:p>
        <w:p w:rsidR="002B0C16" w:rsidRPr="002B0C16" w:rsidRDefault="0024247B" w:rsidP="002B0C16">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587670" w:history="1">
            <w:r w:rsidR="002B0C16" w:rsidRPr="002B0C16">
              <w:rPr>
                <w:rStyle w:val="a8"/>
                <w:noProof/>
                <w:lang w:eastAsia="ru-RU"/>
              </w:rPr>
              <w:t>1.7</w:t>
            </w:r>
            <w:r w:rsidR="002B0C16" w:rsidRPr="002B0C16">
              <w:rPr>
                <w:rFonts w:asciiTheme="minorHAnsi" w:eastAsiaTheme="minorEastAsia" w:hAnsiTheme="minorHAnsi" w:cstheme="minorBidi"/>
                <w:noProof/>
                <w:sz w:val="22"/>
                <w:szCs w:val="22"/>
                <w:lang w:val="ru-RU" w:eastAsia="ru-RU"/>
              </w:rPr>
              <w:tab/>
            </w:r>
            <w:r w:rsidR="002B0C16" w:rsidRPr="002B0C16">
              <w:rPr>
                <w:rStyle w:val="a8"/>
                <w:noProof/>
                <w:lang w:eastAsia="ru-RU"/>
              </w:rPr>
              <w:t>Иные объекты, предусмотренные законодательством Российской Федерации и региональным законодательством</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_Toc203587670 \h </w:instrText>
            </w:r>
            <w:r w:rsidR="002B0C16" w:rsidRPr="002B0C16">
              <w:rPr>
                <w:noProof/>
                <w:webHidden/>
              </w:rPr>
            </w:r>
            <w:r w:rsidR="002B0C16" w:rsidRPr="002B0C16">
              <w:rPr>
                <w:noProof/>
                <w:webHidden/>
              </w:rPr>
              <w:fldChar w:fldCharType="separate"/>
            </w:r>
            <w:r w:rsidR="00B73736">
              <w:rPr>
                <w:noProof/>
                <w:webHidden/>
              </w:rPr>
              <w:t>11</w:t>
            </w:r>
            <w:r w:rsidR="002B0C16" w:rsidRPr="002B0C16">
              <w:rPr>
                <w:noProof/>
                <w:webHidden/>
              </w:rPr>
              <w:fldChar w:fldCharType="end"/>
            </w:r>
          </w:hyperlink>
        </w:p>
        <w:p w:rsidR="002B0C16" w:rsidRPr="002B0C16" w:rsidRDefault="0024247B" w:rsidP="002B0C16">
          <w:pPr>
            <w:pStyle w:val="13"/>
            <w:rPr>
              <w:rFonts w:asciiTheme="minorHAnsi" w:eastAsiaTheme="minorEastAsia" w:hAnsiTheme="minorHAnsi" w:cstheme="minorBidi"/>
              <w:noProof/>
              <w:sz w:val="22"/>
              <w:szCs w:val="22"/>
            </w:rPr>
          </w:pPr>
          <w:hyperlink w:anchor="_Toc203587671" w:history="1">
            <w:r w:rsidR="002B0C16" w:rsidRPr="002B0C16">
              <w:rPr>
                <w:rStyle w:val="a8"/>
                <w:rFonts w:eastAsia="TimesNewRomanPSMT"/>
                <w:noProof/>
                <w:lang w:val="en-US"/>
              </w:rPr>
              <w:t>II</w:t>
            </w:r>
            <w:r w:rsidR="002B0C16" w:rsidRPr="002B0C16">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_Toc203587671 \h </w:instrText>
            </w:r>
            <w:r w:rsidR="002B0C16" w:rsidRPr="002B0C16">
              <w:rPr>
                <w:noProof/>
                <w:webHidden/>
              </w:rPr>
            </w:r>
            <w:r w:rsidR="002B0C16" w:rsidRPr="002B0C16">
              <w:rPr>
                <w:noProof/>
                <w:webHidden/>
              </w:rPr>
              <w:fldChar w:fldCharType="separate"/>
            </w:r>
            <w:r w:rsidR="00B73736">
              <w:rPr>
                <w:noProof/>
                <w:webHidden/>
              </w:rPr>
              <w:t>12</w:t>
            </w:r>
            <w:r w:rsidR="002B0C16" w:rsidRPr="002B0C16">
              <w:rPr>
                <w:noProof/>
                <w:webHidden/>
              </w:rPr>
              <w:fldChar w:fldCharType="end"/>
            </w:r>
          </w:hyperlink>
        </w:p>
        <w:p w:rsidR="002B0C16" w:rsidRPr="002B0C16" w:rsidRDefault="0024247B" w:rsidP="002B0C16">
          <w:pPr>
            <w:pStyle w:val="13"/>
            <w:rPr>
              <w:rFonts w:asciiTheme="minorHAnsi" w:eastAsiaTheme="minorEastAsia" w:hAnsiTheme="minorHAnsi" w:cstheme="minorBidi"/>
              <w:noProof/>
              <w:sz w:val="22"/>
              <w:szCs w:val="22"/>
            </w:rPr>
          </w:pPr>
          <w:hyperlink w:anchor="_Toc203587672" w:history="1">
            <w:r w:rsidR="002B0C16" w:rsidRPr="002B0C16">
              <w:rPr>
                <w:rStyle w:val="a8"/>
                <w:noProof/>
                <w:lang w:val="en-US"/>
              </w:rPr>
              <w:t>III</w:t>
            </w:r>
            <w:r w:rsidR="002B0C16" w:rsidRPr="002B0C16">
              <w:rPr>
                <w:rStyle w:val="a8"/>
                <w:noProof/>
              </w:rPr>
              <w:t xml:space="preserve"> ПРАВИЛА И ОБЛАСТЬ ПРИМЕНЕНИЯ МЕСТНЫХ НОРМАТИВОВ ГРАДОСТРОИТЕЛЬНОГО ПРОЕКТИРОВАНИЯ ГОРОДИЩЕНСКОГО МУНИЦИПАЛЬНОГО РАЙОНА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_Toc203587672 \h </w:instrText>
            </w:r>
            <w:r w:rsidR="002B0C16" w:rsidRPr="002B0C16">
              <w:rPr>
                <w:noProof/>
                <w:webHidden/>
              </w:rPr>
            </w:r>
            <w:r w:rsidR="002B0C16" w:rsidRPr="002B0C16">
              <w:rPr>
                <w:noProof/>
                <w:webHidden/>
              </w:rPr>
              <w:fldChar w:fldCharType="separate"/>
            </w:r>
            <w:r w:rsidR="00B73736">
              <w:rPr>
                <w:noProof/>
                <w:webHidden/>
              </w:rPr>
              <w:t>21</w:t>
            </w:r>
            <w:r w:rsidR="002B0C16" w:rsidRPr="002B0C16">
              <w:rPr>
                <w:noProof/>
                <w:webHidden/>
              </w:rPr>
              <w:fldChar w:fldCharType="end"/>
            </w:r>
          </w:hyperlink>
        </w:p>
        <w:p w:rsidR="002B0C16" w:rsidRPr="002B0C16" w:rsidRDefault="0024247B" w:rsidP="002B0C16">
          <w:pPr>
            <w:pStyle w:val="13"/>
            <w:rPr>
              <w:rFonts w:asciiTheme="minorHAnsi" w:eastAsiaTheme="minorEastAsia" w:hAnsiTheme="minorHAnsi" w:cstheme="minorBidi"/>
              <w:noProof/>
              <w:sz w:val="22"/>
              <w:szCs w:val="22"/>
            </w:rPr>
          </w:pPr>
          <w:hyperlink w:anchor="_Toc203587673" w:history="1">
            <w:r w:rsidR="002B0C16" w:rsidRPr="002B0C16">
              <w:rPr>
                <w:rStyle w:val="a8"/>
                <w:noProof/>
              </w:rPr>
              <w:t>Приложение А</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_Toc203587673 \h </w:instrText>
            </w:r>
            <w:r w:rsidR="002B0C16" w:rsidRPr="002B0C16">
              <w:rPr>
                <w:noProof/>
                <w:webHidden/>
              </w:rPr>
            </w:r>
            <w:r w:rsidR="002B0C16" w:rsidRPr="002B0C16">
              <w:rPr>
                <w:noProof/>
                <w:webHidden/>
              </w:rPr>
              <w:fldChar w:fldCharType="separate"/>
            </w:r>
            <w:r w:rsidR="00B73736">
              <w:rPr>
                <w:noProof/>
                <w:webHidden/>
              </w:rPr>
              <w:t>23</w:t>
            </w:r>
            <w:r w:rsidR="002B0C16" w:rsidRPr="002B0C16">
              <w:rPr>
                <w:noProof/>
                <w:webHidden/>
              </w:rPr>
              <w:fldChar w:fldCharType="end"/>
            </w:r>
          </w:hyperlink>
        </w:p>
        <w:p w:rsidR="002B0C16" w:rsidRPr="002B0C16" w:rsidRDefault="0024247B" w:rsidP="002B0C16">
          <w:pPr>
            <w:pStyle w:val="13"/>
            <w:rPr>
              <w:rFonts w:asciiTheme="minorHAnsi" w:eastAsiaTheme="minorEastAsia" w:hAnsiTheme="minorHAnsi" w:cstheme="minorBidi"/>
              <w:noProof/>
              <w:sz w:val="22"/>
              <w:szCs w:val="22"/>
            </w:rPr>
          </w:pPr>
          <w:hyperlink w:anchor="_Toc203587674" w:history="1">
            <w:r w:rsidR="002B0C16" w:rsidRPr="002B0C16">
              <w:rPr>
                <w:rStyle w:val="a8"/>
                <w:noProof/>
              </w:rPr>
              <w:t>Приложение Б</w:t>
            </w:r>
            <w:r w:rsidR="002B0C16" w:rsidRPr="002B0C16">
              <w:rPr>
                <w:noProof/>
                <w:webHidden/>
              </w:rPr>
              <w:tab/>
            </w:r>
            <w:r w:rsidR="002B0C16" w:rsidRPr="002B0C16">
              <w:rPr>
                <w:noProof/>
                <w:webHidden/>
              </w:rPr>
              <w:fldChar w:fldCharType="begin"/>
            </w:r>
            <w:r w:rsidR="002B0C16" w:rsidRPr="002B0C16">
              <w:rPr>
                <w:noProof/>
                <w:webHidden/>
              </w:rPr>
              <w:instrText xml:space="preserve"> PAGEREF _Toc203587674 \h </w:instrText>
            </w:r>
            <w:r w:rsidR="002B0C16" w:rsidRPr="002B0C16">
              <w:rPr>
                <w:noProof/>
                <w:webHidden/>
              </w:rPr>
            </w:r>
            <w:r w:rsidR="002B0C16" w:rsidRPr="002B0C16">
              <w:rPr>
                <w:noProof/>
                <w:webHidden/>
              </w:rPr>
              <w:fldChar w:fldCharType="separate"/>
            </w:r>
            <w:r w:rsidR="00B73736">
              <w:rPr>
                <w:noProof/>
                <w:webHidden/>
              </w:rPr>
              <w:t>24</w:t>
            </w:r>
            <w:r w:rsidR="002B0C16" w:rsidRPr="002B0C16">
              <w:rPr>
                <w:noProof/>
                <w:webHidden/>
              </w:rPr>
              <w:fldChar w:fldCharType="end"/>
            </w:r>
          </w:hyperlink>
        </w:p>
        <w:p w:rsidR="009872E4" w:rsidRPr="002B0C16" w:rsidRDefault="009717AB" w:rsidP="002B0C16">
          <w:pPr>
            <w:spacing w:after="0" w:line="240" w:lineRule="auto"/>
            <w:rPr>
              <w:rFonts w:ascii="Times New Roman" w:hAnsi="Times New Roman" w:cs="Times New Roman"/>
              <w:sz w:val="24"/>
              <w:szCs w:val="24"/>
            </w:rPr>
          </w:pPr>
          <w:r w:rsidRPr="002B0C16">
            <w:rPr>
              <w:rFonts w:ascii="Times New Roman" w:hAnsi="Times New Roman" w:cs="Times New Roman"/>
              <w:bCs/>
              <w:sz w:val="24"/>
              <w:szCs w:val="24"/>
            </w:rPr>
            <w:fldChar w:fldCharType="end"/>
          </w:r>
        </w:p>
      </w:sdtContent>
    </w:sdt>
    <w:p w:rsidR="00EE63F0" w:rsidRDefault="00EE63F0" w:rsidP="00EE63F0">
      <w:pPr>
        <w:pStyle w:val="102"/>
        <w:ind w:left="284" w:hanging="284"/>
        <w:outlineLvl w:val="9"/>
        <w:rPr>
          <w:lang w:val="en-US"/>
        </w:rPr>
        <w:sectPr w:rsidR="00EE63F0" w:rsidSect="009717AB">
          <w:pgSz w:w="11906" w:h="16838"/>
          <w:pgMar w:top="1134" w:right="850" w:bottom="1134" w:left="1701" w:header="708" w:footer="708" w:gutter="0"/>
          <w:cols w:space="708"/>
          <w:docGrid w:linePitch="360"/>
        </w:sectPr>
      </w:pPr>
      <w:bookmarkStart w:id="1" w:name="_GoBack"/>
      <w:bookmarkEnd w:id="1"/>
    </w:p>
    <w:p w:rsidR="003C42E8" w:rsidRPr="003C42E8" w:rsidRDefault="003C42E8" w:rsidP="00AD71F9">
      <w:pPr>
        <w:pStyle w:val="102"/>
        <w:ind w:left="284" w:hanging="284"/>
        <w:outlineLvl w:val="0"/>
      </w:pPr>
      <w:bookmarkStart w:id="2" w:name="_Toc203587661"/>
      <w:r w:rsidRPr="003C42E8">
        <w:rPr>
          <w:lang w:val="en-US"/>
        </w:rPr>
        <w:lastRenderedPageBreak/>
        <w:t>I</w:t>
      </w:r>
      <w:r w:rsidRPr="003C42E8">
        <w:t xml:space="preserve"> ОСНОВНАЯ ЧАСТЬ ПРОЕКТА ВНЕСЕНИЯ ИЗМЕНЕНИЙ В МЕСТНЫЕ НОРМАТИВЫ ГРАДОСТРОИТЕЛЬНОГО ПРОЕКТИРОВАНИЯ</w:t>
      </w:r>
      <w:r w:rsidR="005365A7">
        <w:t xml:space="preserve"> </w:t>
      </w:r>
      <w:r w:rsidR="00EE63F0">
        <w:t>ГОРОДИЩЕНСКОГО МУНИЦИПАЛЬНОГО РАЙОНА</w:t>
      </w:r>
      <w:bookmarkEnd w:id="2"/>
    </w:p>
    <w:p w:rsidR="003C42E8" w:rsidRPr="003C42E8" w:rsidRDefault="003C42E8" w:rsidP="003C42E8">
      <w:pPr>
        <w:spacing w:after="0" w:line="240" w:lineRule="auto"/>
        <w:rPr>
          <w:rFonts w:ascii="Times New Roman" w:eastAsia="Times New Roman" w:hAnsi="Times New Roman" w:cs="Times New Roman"/>
          <w:b/>
          <w:sz w:val="28"/>
          <w:szCs w:val="24"/>
          <w:lang w:eastAsia="ru-RU"/>
        </w:rPr>
      </w:pPr>
    </w:p>
    <w:p w:rsidR="003C42E8" w:rsidRPr="00AD71F9" w:rsidRDefault="003C42E8" w:rsidP="00AD71F9">
      <w:pPr>
        <w:pStyle w:val="102"/>
        <w:jc w:val="center"/>
        <w:outlineLvl w:val="1"/>
        <w:rPr>
          <w:sz w:val="28"/>
        </w:rPr>
      </w:pPr>
      <w:bookmarkStart w:id="3" w:name="_Toc203587662"/>
      <w:r w:rsidRPr="00AD71F9">
        <w:rPr>
          <w:sz w:val="28"/>
        </w:rPr>
        <w:t>Общие положения</w:t>
      </w:r>
      <w:bookmarkEnd w:id="3"/>
    </w:p>
    <w:p w:rsidR="003C42E8" w:rsidRPr="003C42E8" w:rsidRDefault="003C42E8" w:rsidP="001005C7">
      <w:pPr>
        <w:spacing w:after="0" w:line="240" w:lineRule="auto"/>
        <w:ind w:firstLine="426"/>
        <w:jc w:val="both"/>
        <w:rPr>
          <w:rFonts w:ascii="Times New Roman" w:eastAsia="Times New Roman" w:hAnsi="Times New Roman" w:cs="Times New Roman"/>
          <w:sz w:val="24"/>
          <w:szCs w:val="24"/>
          <w:lang w:eastAsia="ru-RU"/>
        </w:rPr>
      </w:pPr>
      <w:r w:rsidRPr="003C42E8">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r w:rsidR="00EE63F0">
        <w:rPr>
          <w:rFonts w:ascii="Times New Roman" w:eastAsia="Times New Roman" w:hAnsi="Times New Roman" w:cs="Times New Roman"/>
          <w:sz w:val="24"/>
          <w:szCs w:val="24"/>
          <w:lang w:eastAsia="ru-RU"/>
        </w:rPr>
        <w:t>Городищенского муниципального района Волгоградской области</w:t>
      </w:r>
      <w:r w:rsidRPr="003C42E8">
        <w:rPr>
          <w:rFonts w:ascii="Times New Roman" w:eastAsia="Times New Roman" w:hAnsi="Times New Roman" w:cs="Times New Roman"/>
          <w:sz w:val="24"/>
          <w:szCs w:val="24"/>
          <w:lang w:eastAsia="ru-RU"/>
        </w:rPr>
        <w:t xml:space="preserve"> (далее МНГП) разработан ООО «Проектно-изыскательский институт ВолгаГражданПроект»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w:t>
      </w:r>
      <w:r w:rsidR="001005C7">
        <w:rPr>
          <w:rFonts w:ascii="Times New Roman" w:eastAsia="Times New Roman" w:hAnsi="Times New Roman" w:cs="Times New Roman"/>
          <w:sz w:val="24"/>
          <w:szCs w:val="24"/>
          <w:lang w:eastAsia="ru-RU"/>
        </w:rPr>
        <w:t>П</w:t>
      </w:r>
      <w:r w:rsidR="00EC2A28" w:rsidRPr="00EC2A28">
        <w:rPr>
          <w:rFonts w:ascii="Times New Roman" w:eastAsia="Times New Roman" w:hAnsi="Times New Roman" w:cs="Times New Roman"/>
          <w:sz w:val="24"/>
          <w:szCs w:val="24"/>
          <w:lang w:eastAsia="ru-RU"/>
        </w:rPr>
        <w:t>рик</w:t>
      </w:r>
      <w:r w:rsidR="00EC2A28">
        <w:rPr>
          <w:rFonts w:ascii="Times New Roman" w:eastAsia="Times New Roman" w:hAnsi="Times New Roman" w:cs="Times New Roman"/>
          <w:sz w:val="24"/>
          <w:szCs w:val="24"/>
          <w:lang w:eastAsia="ru-RU"/>
        </w:rPr>
        <w:t>а</w:t>
      </w:r>
      <w:r w:rsidR="00EC2A28" w:rsidRPr="00EC2A28">
        <w:rPr>
          <w:rFonts w:ascii="Times New Roman" w:eastAsia="Times New Roman" w:hAnsi="Times New Roman" w:cs="Times New Roman"/>
          <w:sz w:val="24"/>
          <w:szCs w:val="24"/>
          <w:lang w:eastAsia="ru-RU"/>
        </w:rPr>
        <w:t>з комитета арх</w:t>
      </w:r>
      <w:r w:rsidR="00EC2A28">
        <w:rPr>
          <w:rFonts w:ascii="Times New Roman" w:eastAsia="Times New Roman" w:hAnsi="Times New Roman" w:cs="Times New Roman"/>
          <w:sz w:val="24"/>
          <w:szCs w:val="24"/>
          <w:lang w:eastAsia="ru-RU"/>
        </w:rPr>
        <w:t>ит</w:t>
      </w:r>
      <w:r w:rsidR="00EC2A28" w:rsidRPr="00EC2A28">
        <w:rPr>
          <w:rFonts w:ascii="Times New Roman" w:eastAsia="Times New Roman" w:hAnsi="Times New Roman" w:cs="Times New Roman"/>
          <w:sz w:val="24"/>
          <w:szCs w:val="24"/>
          <w:lang w:eastAsia="ru-RU"/>
        </w:rPr>
        <w:t>ектуры и градостроительства Волгогра</w:t>
      </w:r>
      <w:r w:rsidR="00EC2A28">
        <w:rPr>
          <w:rFonts w:ascii="Times New Roman" w:eastAsia="Times New Roman" w:hAnsi="Times New Roman" w:cs="Times New Roman"/>
          <w:sz w:val="24"/>
          <w:szCs w:val="24"/>
          <w:lang w:eastAsia="ru-RU"/>
        </w:rPr>
        <w:t>д</w:t>
      </w:r>
      <w:r w:rsidR="00EC2A28" w:rsidRPr="00EC2A28">
        <w:rPr>
          <w:rFonts w:ascii="Times New Roman" w:eastAsia="Times New Roman" w:hAnsi="Times New Roman" w:cs="Times New Roman"/>
          <w:sz w:val="24"/>
          <w:szCs w:val="24"/>
          <w:lang w:eastAsia="ru-RU"/>
        </w:rPr>
        <w:t>ско</w:t>
      </w:r>
      <w:r w:rsidR="00EC2A28">
        <w:rPr>
          <w:rFonts w:ascii="Times New Roman" w:eastAsia="Times New Roman" w:hAnsi="Times New Roman" w:cs="Times New Roman"/>
          <w:sz w:val="24"/>
          <w:szCs w:val="24"/>
          <w:lang w:eastAsia="ru-RU"/>
        </w:rPr>
        <w:t>й</w:t>
      </w:r>
      <w:r w:rsidR="00EC2A28" w:rsidRPr="00EC2A28">
        <w:rPr>
          <w:rFonts w:ascii="Times New Roman" w:eastAsia="Times New Roman" w:hAnsi="Times New Roman" w:cs="Times New Roman"/>
          <w:sz w:val="24"/>
          <w:szCs w:val="24"/>
          <w:lang w:eastAsia="ru-RU"/>
        </w:rPr>
        <w:t xml:space="preserve"> област</w:t>
      </w:r>
      <w:r w:rsidR="00EC2A28">
        <w:rPr>
          <w:rFonts w:ascii="Times New Roman" w:eastAsia="Times New Roman" w:hAnsi="Times New Roman" w:cs="Times New Roman"/>
          <w:sz w:val="24"/>
          <w:szCs w:val="24"/>
          <w:lang w:eastAsia="ru-RU"/>
        </w:rPr>
        <w:t xml:space="preserve">и </w:t>
      </w:r>
      <w:r w:rsidR="00EC2A28" w:rsidRPr="00EC2A28">
        <w:rPr>
          <w:rFonts w:ascii="Times New Roman" w:eastAsia="Times New Roman" w:hAnsi="Times New Roman" w:cs="Times New Roman"/>
          <w:sz w:val="24"/>
          <w:szCs w:val="24"/>
          <w:lang w:eastAsia="ru-RU"/>
        </w:rPr>
        <w:t xml:space="preserve">от 18 октября 2024 г. </w:t>
      </w:r>
      <w:r w:rsidR="00EC2A28">
        <w:rPr>
          <w:rFonts w:ascii="Times New Roman" w:eastAsia="Times New Roman" w:hAnsi="Times New Roman" w:cs="Times New Roman"/>
          <w:sz w:val="24"/>
          <w:szCs w:val="24"/>
          <w:lang w:eastAsia="ru-RU"/>
        </w:rPr>
        <w:t>№</w:t>
      </w:r>
      <w:r w:rsidR="00EC2A28" w:rsidRPr="00EC2A28">
        <w:rPr>
          <w:rFonts w:ascii="Times New Roman" w:eastAsia="Times New Roman" w:hAnsi="Times New Roman" w:cs="Times New Roman"/>
          <w:sz w:val="24"/>
          <w:szCs w:val="24"/>
          <w:lang w:eastAsia="ru-RU"/>
        </w:rPr>
        <w:t xml:space="preserve"> 63-ОД </w:t>
      </w:r>
      <w:r w:rsidR="00EC2A28">
        <w:rPr>
          <w:rFonts w:ascii="Times New Roman" w:eastAsia="Times New Roman" w:hAnsi="Times New Roman" w:cs="Times New Roman"/>
          <w:sz w:val="24"/>
          <w:szCs w:val="24"/>
          <w:lang w:eastAsia="ru-RU"/>
        </w:rPr>
        <w:t xml:space="preserve">«Об </w:t>
      </w:r>
      <w:r w:rsidR="00EC2A28" w:rsidRPr="00EC2A28">
        <w:rPr>
          <w:rFonts w:ascii="Times New Roman" w:eastAsia="Times New Roman" w:hAnsi="Times New Roman" w:cs="Times New Roman"/>
          <w:sz w:val="24"/>
          <w:szCs w:val="24"/>
          <w:lang w:eastAsia="ru-RU"/>
        </w:rPr>
        <w:t>утверждении регион</w:t>
      </w:r>
      <w:r w:rsidR="00EC2A28">
        <w:rPr>
          <w:rFonts w:ascii="Times New Roman" w:eastAsia="Times New Roman" w:hAnsi="Times New Roman" w:cs="Times New Roman"/>
          <w:sz w:val="24"/>
          <w:szCs w:val="24"/>
          <w:lang w:eastAsia="ru-RU"/>
        </w:rPr>
        <w:t>а</w:t>
      </w:r>
      <w:r w:rsidR="00EC2A28" w:rsidRPr="00EC2A28">
        <w:rPr>
          <w:rFonts w:ascii="Times New Roman" w:eastAsia="Times New Roman" w:hAnsi="Times New Roman" w:cs="Times New Roman"/>
          <w:sz w:val="24"/>
          <w:szCs w:val="24"/>
          <w:lang w:eastAsia="ru-RU"/>
        </w:rPr>
        <w:t>льн</w:t>
      </w:r>
      <w:r w:rsidR="003F6FC0">
        <w:rPr>
          <w:rFonts w:ascii="Times New Roman" w:eastAsia="Times New Roman" w:hAnsi="Times New Roman" w:cs="Times New Roman"/>
          <w:sz w:val="24"/>
          <w:szCs w:val="24"/>
          <w:lang w:eastAsia="ru-RU"/>
        </w:rPr>
        <w:t>ых</w:t>
      </w:r>
      <w:r w:rsidR="00EC2A28" w:rsidRPr="00EC2A28">
        <w:rPr>
          <w:rFonts w:ascii="Times New Roman" w:eastAsia="Times New Roman" w:hAnsi="Times New Roman" w:cs="Times New Roman"/>
          <w:sz w:val="24"/>
          <w:szCs w:val="24"/>
          <w:lang w:eastAsia="ru-RU"/>
        </w:rPr>
        <w:t xml:space="preserve"> нормативов градостроит</w:t>
      </w:r>
      <w:r w:rsidR="003F6FC0">
        <w:rPr>
          <w:rFonts w:ascii="Times New Roman" w:eastAsia="Times New Roman" w:hAnsi="Times New Roman" w:cs="Times New Roman"/>
          <w:sz w:val="24"/>
          <w:szCs w:val="24"/>
          <w:lang w:eastAsia="ru-RU"/>
        </w:rPr>
        <w:t xml:space="preserve">ельного </w:t>
      </w:r>
      <w:r w:rsidR="00EC2A28" w:rsidRPr="00EC2A28">
        <w:rPr>
          <w:rFonts w:ascii="Times New Roman" w:eastAsia="Times New Roman" w:hAnsi="Times New Roman" w:cs="Times New Roman"/>
          <w:sz w:val="24"/>
          <w:szCs w:val="24"/>
          <w:lang w:eastAsia="ru-RU"/>
        </w:rPr>
        <w:t>проек</w:t>
      </w:r>
      <w:r w:rsidR="003F6FC0">
        <w:rPr>
          <w:rFonts w:ascii="Times New Roman" w:eastAsia="Times New Roman" w:hAnsi="Times New Roman" w:cs="Times New Roman"/>
          <w:sz w:val="24"/>
          <w:szCs w:val="24"/>
          <w:lang w:eastAsia="ru-RU"/>
        </w:rPr>
        <w:t>тирования Волгоградской области»</w:t>
      </w:r>
      <w:r w:rsidRPr="003C42E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местных нормативно-правовых актов (</w:t>
      </w:r>
      <w:r w:rsidR="003F6FC0" w:rsidRPr="003F6FC0">
        <w:rPr>
          <w:rFonts w:ascii="Times New Roman" w:eastAsia="Times New Roman" w:hAnsi="Times New Roman" w:cs="Times New Roman"/>
          <w:sz w:val="24"/>
          <w:szCs w:val="24"/>
          <w:lang w:eastAsia="ru-RU"/>
        </w:rPr>
        <w:t>Стратеги</w:t>
      </w:r>
      <w:r w:rsidR="003F6FC0">
        <w:rPr>
          <w:rFonts w:ascii="Times New Roman" w:eastAsia="Times New Roman" w:hAnsi="Times New Roman" w:cs="Times New Roman"/>
          <w:sz w:val="24"/>
          <w:szCs w:val="24"/>
          <w:lang w:eastAsia="ru-RU"/>
        </w:rPr>
        <w:t>я</w:t>
      </w:r>
      <w:r w:rsidR="003F6FC0" w:rsidRPr="003F6FC0">
        <w:rPr>
          <w:rFonts w:ascii="Times New Roman" w:eastAsia="Times New Roman" w:hAnsi="Times New Roman" w:cs="Times New Roman"/>
          <w:sz w:val="24"/>
          <w:szCs w:val="24"/>
          <w:lang w:eastAsia="ru-RU"/>
        </w:rPr>
        <w:t xml:space="preserve"> социально-экономического развития Городищенского муниципального района Волгоградской области до 2030 года, утвержденн</w:t>
      </w:r>
      <w:r w:rsidR="003F6FC0">
        <w:rPr>
          <w:rFonts w:ascii="Times New Roman" w:eastAsia="Times New Roman" w:hAnsi="Times New Roman" w:cs="Times New Roman"/>
          <w:sz w:val="24"/>
          <w:szCs w:val="24"/>
          <w:lang w:eastAsia="ru-RU"/>
        </w:rPr>
        <w:t>ая</w:t>
      </w:r>
      <w:r w:rsidR="003F6FC0" w:rsidRPr="003F6FC0">
        <w:rPr>
          <w:rFonts w:ascii="Times New Roman" w:eastAsia="Times New Roman" w:hAnsi="Times New Roman" w:cs="Times New Roman"/>
          <w:sz w:val="24"/>
          <w:szCs w:val="24"/>
          <w:lang w:eastAsia="ru-RU"/>
        </w:rPr>
        <w:t xml:space="preserve"> решением Городищенской районной Думы от 28 апреля 2021 г. № 216</w:t>
      </w:r>
      <w:r w:rsidR="003F6FC0">
        <w:rPr>
          <w:rFonts w:ascii="Times New Roman" w:eastAsia="Times New Roman" w:hAnsi="Times New Roman" w:cs="Times New Roman"/>
          <w:sz w:val="24"/>
          <w:szCs w:val="24"/>
          <w:lang w:eastAsia="ru-RU"/>
        </w:rPr>
        <w:t xml:space="preserve">, </w:t>
      </w:r>
      <w:r w:rsidR="003F6FC0" w:rsidRPr="003F6FC0">
        <w:rPr>
          <w:rFonts w:ascii="Times New Roman" w:eastAsia="Times New Roman" w:hAnsi="Times New Roman" w:cs="Times New Roman"/>
          <w:sz w:val="24"/>
          <w:szCs w:val="24"/>
          <w:lang w:eastAsia="ru-RU"/>
        </w:rPr>
        <w:t>Прогноз социально-экономического развития Городищенского муниципального района Волгоградской области на 2025 год и плановый период 2026</w:t>
      </w:r>
      <w:r w:rsidR="001005C7">
        <w:rPr>
          <w:rFonts w:ascii="Times New Roman" w:eastAsia="Times New Roman" w:hAnsi="Times New Roman" w:cs="Times New Roman"/>
          <w:sz w:val="24"/>
          <w:szCs w:val="24"/>
          <w:lang w:eastAsia="ru-RU"/>
        </w:rPr>
        <w:t xml:space="preserve"> </w:t>
      </w:r>
      <w:r w:rsidR="003F6FC0" w:rsidRPr="003F6FC0">
        <w:rPr>
          <w:rFonts w:ascii="Times New Roman" w:eastAsia="Times New Roman" w:hAnsi="Times New Roman" w:cs="Times New Roman"/>
          <w:sz w:val="24"/>
          <w:szCs w:val="24"/>
          <w:lang w:eastAsia="ru-RU"/>
        </w:rPr>
        <w:t>и 2027 годов</w:t>
      </w:r>
      <w:r w:rsidR="001005C7">
        <w:rPr>
          <w:rFonts w:ascii="Times New Roman" w:eastAsia="Times New Roman" w:hAnsi="Times New Roman" w:cs="Times New Roman"/>
          <w:sz w:val="24"/>
          <w:szCs w:val="24"/>
          <w:lang w:eastAsia="ru-RU"/>
        </w:rPr>
        <w:t>, муниципальные программы Городищенского муниципального района Волгоградской области</w:t>
      </w:r>
      <w:r w:rsidR="00AE45A9">
        <w:rPr>
          <w:rFonts w:ascii="Times New Roman" w:eastAsia="Times New Roman" w:hAnsi="Times New Roman" w:cs="Times New Roman"/>
          <w:sz w:val="24"/>
          <w:szCs w:val="24"/>
          <w:lang w:eastAsia="ru-RU"/>
        </w:rPr>
        <w:t>).</w:t>
      </w:r>
    </w:p>
    <w:p w:rsidR="003C42E8" w:rsidRPr="003C42E8" w:rsidRDefault="003C42E8" w:rsidP="001005C7">
      <w:pPr>
        <w:spacing w:after="0" w:line="240" w:lineRule="auto"/>
        <w:ind w:firstLine="426"/>
        <w:jc w:val="both"/>
        <w:rPr>
          <w:rFonts w:ascii="Times New Roman" w:eastAsia="Times New Roman" w:hAnsi="Times New Roman" w:cs="Times New Roman"/>
          <w:sz w:val="24"/>
          <w:szCs w:val="24"/>
          <w:lang w:eastAsia="ru-RU"/>
        </w:rPr>
      </w:pPr>
      <w:r w:rsidRPr="003C42E8">
        <w:rPr>
          <w:rFonts w:ascii="Times New Roman" w:eastAsia="Times New Roman" w:hAnsi="Times New Roman" w:cs="Times New Roman"/>
          <w:sz w:val="24"/>
          <w:szCs w:val="24"/>
          <w:lang w:eastAsia="ru-RU"/>
        </w:rPr>
        <w:t>Согласно п. 26, ст.1 Градостроительного Кодекса Российской Федерации (далее также ГрК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ГрК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3C42E8" w:rsidRPr="003C42E8" w:rsidRDefault="003C42E8" w:rsidP="001005C7">
      <w:pPr>
        <w:spacing w:after="0" w:line="240" w:lineRule="auto"/>
        <w:ind w:firstLine="426"/>
        <w:jc w:val="both"/>
        <w:rPr>
          <w:rFonts w:ascii="Times New Roman" w:eastAsia="Times New Roman" w:hAnsi="Times New Roman" w:cs="Times New Roman"/>
          <w:sz w:val="24"/>
          <w:szCs w:val="24"/>
          <w:lang w:eastAsia="ru-RU"/>
        </w:rPr>
      </w:pPr>
      <w:r w:rsidRPr="003C42E8">
        <w:rPr>
          <w:rFonts w:ascii="Times New Roman" w:eastAsia="Times New Roman" w:hAnsi="Times New Roman" w:cs="Times New Roman"/>
          <w:sz w:val="24"/>
          <w:szCs w:val="24"/>
          <w:lang w:eastAsia="ru-RU"/>
        </w:rPr>
        <w:t xml:space="preserve">МНГП </w:t>
      </w:r>
      <w:r w:rsidR="001005C7">
        <w:rPr>
          <w:rFonts w:ascii="Times New Roman" w:eastAsia="Times New Roman" w:hAnsi="Times New Roman" w:cs="Times New Roman"/>
          <w:sz w:val="24"/>
          <w:szCs w:val="24"/>
          <w:lang w:eastAsia="ru-RU"/>
        </w:rPr>
        <w:t>Городищенского муниципального района Волгоградской области</w:t>
      </w:r>
      <w:r w:rsidRPr="003C42E8">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r w:rsidR="001005C7" w:rsidRPr="001005C7">
        <w:rPr>
          <w:rFonts w:ascii="Times New Roman" w:eastAsia="Times New Roman" w:hAnsi="Times New Roman" w:cs="Times New Roman"/>
          <w:sz w:val="24"/>
          <w:szCs w:val="24"/>
          <w:lang w:eastAsia="ru-RU"/>
        </w:rPr>
        <w:t>Городищенского муниципального района</w:t>
      </w:r>
      <w:r w:rsidRPr="003C42E8">
        <w:rPr>
          <w:rFonts w:ascii="Times New Roman" w:eastAsia="Times New Roman" w:hAnsi="Times New Roman" w:cs="Times New Roman"/>
          <w:sz w:val="24"/>
          <w:szCs w:val="24"/>
          <w:lang w:eastAsia="ru-RU"/>
        </w:rPr>
        <w:t xml:space="preserve">, относящимися к областям, указанным в п.1 ч. </w:t>
      </w:r>
      <w:r w:rsidR="001005C7">
        <w:rPr>
          <w:rFonts w:ascii="Times New Roman" w:eastAsia="Times New Roman" w:hAnsi="Times New Roman" w:cs="Times New Roman"/>
          <w:sz w:val="24"/>
          <w:szCs w:val="24"/>
          <w:lang w:eastAsia="ru-RU"/>
        </w:rPr>
        <w:t>3</w:t>
      </w:r>
      <w:r w:rsidRPr="003C42E8">
        <w:rPr>
          <w:rFonts w:ascii="Times New Roman" w:eastAsia="Times New Roman" w:hAnsi="Times New Roman" w:cs="Times New Roman"/>
          <w:sz w:val="24"/>
          <w:szCs w:val="24"/>
          <w:lang w:eastAsia="ru-RU"/>
        </w:rPr>
        <w:t xml:space="preserve"> ст. </w:t>
      </w:r>
      <w:r w:rsidR="001005C7">
        <w:rPr>
          <w:rFonts w:ascii="Times New Roman" w:eastAsia="Times New Roman" w:hAnsi="Times New Roman" w:cs="Times New Roman"/>
          <w:sz w:val="24"/>
          <w:szCs w:val="24"/>
          <w:lang w:eastAsia="ru-RU"/>
        </w:rPr>
        <w:t>19</w:t>
      </w:r>
      <w:r w:rsidRPr="003C42E8">
        <w:rPr>
          <w:rFonts w:ascii="Times New Roman" w:eastAsia="Times New Roman" w:hAnsi="Times New Roman" w:cs="Times New Roman"/>
          <w:sz w:val="24"/>
          <w:szCs w:val="24"/>
          <w:lang w:eastAsia="ru-RU"/>
        </w:rPr>
        <w:t xml:space="preserve"> ГрК РФ, иными объектами местного значения </w:t>
      </w:r>
      <w:r w:rsidR="001005C7" w:rsidRPr="001005C7">
        <w:rPr>
          <w:rFonts w:ascii="Times New Roman" w:eastAsia="Times New Roman" w:hAnsi="Times New Roman" w:cs="Times New Roman"/>
          <w:sz w:val="24"/>
          <w:szCs w:val="24"/>
          <w:lang w:eastAsia="ru-RU"/>
        </w:rPr>
        <w:t xml:space="preserve">Городищенского муниципального района </w:t>
      </w:r>
      <w:r w:rsidRPr="003C42E8">
        <w:rPr>
          <w:rFonts w:ascii="Times New Roman" w:eastAsia="Times New Roman" w:hAnsi="Times New Roman" w:cs="Times New Roman"/>
          <w:sz w:val="24"/>
          <w:szCs w:val="24"/>
          <w:lang w:eastAsia="ru-RU"/>
        </w:rPr>
        <w:t xml:space="preserve">и расчетных показателей максимально допустимого уровня территориальной доступности таких объектов для населения </w:t>
      </w:r>
      <w:r w:rsidR="001005C7" w:rsidRPr="001005C7">
        <w:rPr>
          <w:rFonts w:ascii="Times New Roman" w:eastAsia="Times New Roman" w:hAnsi="Times New Roman" w:cs="Times New Roman"/>
          <w:sz w:val="24"/>
          <w:szCs w:val="24"/>
          <w:lang w:eastAsia="ru-RU"/>
        </w:rPr>
        <w:t>Городищенского муниципального района</w:t>
      </w:r>
      <w:r w:rsidRPr="003C42E8">
        <w:rPr>
          <w:rFonts w:ascii="Times New Roman" w:eastAsia="Times New Roman" w:hAnsi="Times New Roman" w:cs="Times New Roman"/>
          <w:sz w:val="24"/>
          <w:szCs w:val="24"/>
          <w:lang w:eastAsia="ru-RU"/>
        </w:rPr>
        <w:t xml:space="preserve"> в соответствии с п. </w:t>
      </w:r>
      <w:r w:rsidR="001005C7">
        <w:rPr>
          <w:rFonts w:ascii="Times New Roman" w:eastAsia="Times New Roman" w:hAnsi="Times New Roman" w:cs="Times New Roman"/>
          <w:sz w:val="24"/>
          <w:szCs w:val="24"/>
          <w:lang w:eastAsia="ru-RU"/>
        </w:rPr>
        <w:t>3</w:t>
      </w:r>
      <w:r w:rsidRPr="003C42E8">
        <w:rPr>
          <w:rFonts w:ascii="Times New Roman" w:eastAsia="Times New Roman" w:hAnsi="Times New Roman" w:cs="Times New Roman"/>
          <w:sz w:val="24"/>
          <w:szCs w:val="24"/>
          <w:lang w:eastAsia="ru-RU"/>
        </w:rPr>
        <w:t xml:space="preserve"> ст. 29.2 ГрК РФ.</w:t>
      </w:r>
    </w:p>
    <w:p w:rsidR="003C42E8" w:rsidRPr="003C42E8" w:rsidRDefault="003C42E8" w:rsidP="001005C7">
      <w:pPr>
        <w:spacing w:after="0" w:line="240" w:lineRule="auto"/>
        <w:ind w:firstLine="426"/>
        <w:jc w:val="both"/>
        <w:rPr>
          <w:rFonts w:ascii="Times New Roman" w:eastAsia="Times New Roman" w:hAnsi="Times New Roman" w:cs="Times New Roman"/>
          <w:sz w:val="24"/>
          <w:szCs w:val="24"/>
          <w:lang w:eastAsia="ru-RU"/>
        </w:rPr>
      </w:pPr>
      <w:r w:rsidRPr="003C42E8">
        <w:rPr>
          <w:rFonts w:ascii="Times New Roman" w:eastAsia="Times New Roman" w:hAnsi="Times New Roman" w:cs="Times New Roman"/>
          <w:sz w:val="24"/>
          <w:szCs w:val="24"/>
          <w:lang w:eastAsia="ru-RU"/>
        </w:rPr>
        <w:t>Согласно п. 5 ст. 29.2 ГрК РФ, нормативы градостроительного проектирования включают в себя:</w:t>
      </w:r>
    </w:p>
    <w:p w:rsidR="003C42E8" w:rsidRPr="003C42E8" w:rsidRDefault="003C42E8" w:rsidP="001005C7">
      <w:pPr>
        <w:spacing w:after="0" w:line="240" w:lineRule="auto"/>
        <w:ind w:firstLine="426"/>
        <w:jc w:val="both"/>
        <w:rPr>
          <w:rFonts w:ascii="Times New Roman" w:eastAsia="Times New Roman" w:hAnsi="Times New Roman" w:cs="Times New Roman"/>
          <w:sz w:val="24"/>
          <w:szCs w:val="24"/>
          <w:lang w:eastAsia="ru-RU"/>
        </w:rPr>
      </w:pPr>
      <w:r w:rsidRPr="003C42E8">
        <w:rPr>
          <w:rFonts w:ascii="Times New Roman" w:eastAsia="Times New Roman" w:hAnsi="Times New Roman" w:cs="Times New Roman"/>
          <w:sz w:val="24"/>
          <w:szCs w:val="24"/>
          <w:lang w:eastAsia="ru-RU"/>
        </w:rPr>
        <w:t>1) основную часть (расчетные показатели минимально допустимого уровня обеспеченности объектами, предусмотренными частями 1, 3 и 4 ст. 29.2 ГрК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3C42E8" w:rsidRPr="003C42E8" w:rsidRDefault="003C42E8" w:rsidP="001005C7">
      <w:pPr>
        <w:spacing w:after="0" w:line="240" w:lineRule="auto"/>
        <w:ind w:firstLine="426"/>
        <w:jc w:val="both"/>
        <w:rPr>
          <w:rFonts w:ascii="Times New Roman" w:eastAsia="Times New Roman" w:hAnsi="Times New Roman" w:cs="Times New Roman"/>
          <w:sz w:val="24"/>
          <w:szCs w:val="24"/>
          <w:lang w:eastAsia="ru-RU"/>
        </w:rPr>
      </w:pPr>
      <w:r w:rsidRPr="003C42E8">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3C42E8" w:rsidRPr="003C42E8" w:rsidRDefault="003C42E8" w:rsidP="001005C7">
      <w:pPr>
        <w:spacing w:after="0" w:line="240" w:lineRule="auto"/>
        <w:ind w:firstLine="426"/>
        <w:jc w:val="both"/>
        <w:rPr>
          <w:rFonts w:ascii="Times New Roman" w:eastAsia="Times New Roman" w:hAnsi="Times New Roman" w:cs="Times New Roman"/>
          <w:sz w:val="24"/>
          <w:szCs w:val="24"/>
          <w:lang w:eastAsia="ru-RU"/>
        </w:rPr>
      </w:pPr>
      <w:r w:rsidRPr="003C42E8">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Default="003C42E8" w:rsidP="001005C7">
      <w:pPr>
        <w:ind w:firstLine="426"/>
        <w:jc w:val="both"/>
        <w:rPr>
          <w:rFonts w:ascii="Times New Roman" w:eastAsia="Times New Roman" w:hAnsi="Times New Roman" w:cs="Times New Roman"/>
          <w:b/>
          <w:sz w:val="24"/>
          <w:szCs w:val="24"/>
          <w:lang w:eastAsia="ru-RU"/>
        </w:rPr>
      </w:pPr>
      <w:r w:rsidRPr="003C42E8">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r w:rsidR="001005C7" w:rsidRPr="001005C7">
        <w:rPr>
          <w:rFonts w:ascii="Times New Roman" w:eastAsia="Times New Roman" w:hAnsi="Times New Roman" w:cs="Times New Roman"/>
          <w:sz w:val="24"/>
          <w:szCs w:val="24"/>
          <w:lang w:eastAsia="ru-RU"/>
        </w:rPr>
        <w:t>Городищенского муниципального района</w:t>
      </w:r>
      <w:r w:rsidRPr="003C42E8">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w:t>
      </w:r>
      <w:r w:rsidRPr="003C42E8">
        <w:rPr>
          <w:rFonts w:ascii="Times New Roman" w:eastAsia="Times New Roman" w:hAnsi="Times New Roman" w:cs="Times New Roman"/>
          <w:sz w:val="24"/>
          <w:szCs w:val="24"/>
          <w:lang w:eastAsia="ru-RU"/>
        </w:rPr>
        <w:lastRenderedPageBreak/>
        <w:t xml:space="preserve">образования, стратегии и программ комплексного социально-экономического развития </w:t>
      </w:r>
      <w:r w:rsidR="001005C7" w:rsidRPr="001005C7">
        <w:rPr>
          <w:rFonts w:ascii="Times New Roman" w:eastAsia="Times New Roman" w:hAnsi="Times New Roman" w:cs="Times New Roman"/>
          <w:sz w:val="24"/>
          <w:szCs w:val="24"/>
          <w:lang w:eastAsia="ru-RU"/>
        </w:rPr>
        <w:t>Городищенского муниципального района</w:t>
      </w:r>
      <w:r w:rsidRPr="003C42E8">
        <w:rPr>
          <w:rFonts w:ascii="Times New Roman" w:eastAsia="Times New Roman" w:hAnsi="Times New Roman" w:cs="Times New Roman"/>
          <w:sz w:val="24"/>
          <w:szCs w:val="24"/>
          <w:lang w:eastAsia="ru-RU"/>
        </w:rPr>
        <w:t xml:space="preserve">, предложений органов местного самоуправления. </w:t>
      </w:r>
    </w:p>
    <w:p w:rsidR="009872E4" w:rsidRDefault="009872E4">
      <w:pPr>
        <w:rPr>
          <w:rFonts w:ascii="Times New Roman" w:eastAsia="Times New Roman" w:hAnsi="Times New Roman" w:cs="Times New Roman"/>
          <w:b/>
          <w:sz w:val="24"/>
          <w:szCs w:val="24"/>
          <w:lang w:eastAsia="ru-RU"/>
        </w:rPr>
        <w:sectPr w:rsidR="009872E4" w:rsidSect="009717AB">
          <w:pgSz w:w="11906" w:h="16838"/>
          <w:pgMar w:top="1134" w:right="850" w:bottom="1134" w:left="1701" w:header="708" w:footer="708" w:gutter="0"/>
          <w:cols w:space="708"/>
          <w:docGrid w:linePitch="360"/>
        </w:sectPr>
      </w:pPr>
    </w:p>
    <w:p w:rsidR="004F4E44" w:rsidRPr="004F4E44" w:rsidRDefault="004F4E44" w:rsidP="004F4E44">
      <w:pPr>
        <w:pStyle w:val="102"/>
        <w:jc w:val="center"/>
        <w:outlineLvl w:val="1"/>
        <w:rPr>
          <w:sz w:val="28"/>
        </w:rPr>
      </w:pPr>
      <w:bookmarkStart w:id="4" w:name="_Toc203587663"/>
      <w:r w:rsidRPr="004F4E44">
        <w:rPr>
          <w:sz w:val="28"/>
        </w:rPr>
        <w:lastRenderedPageBreak/>
        <w:t xml:space="preserve">Значения расчетных показателей минимально допустимого уровня обеспеченности объектами местного значения </w:t>
      </w:r>
      <w:r w:rsidR="002B0C16" w:rsidRPr="002B0C16">
        <w:rPr>
          <w:sz w:val="28"/>
        </w:rPr>
        <w:t>Городищенского муниципального района</w:t>
      </w:r>
      <w:r w:rsidRPr="004F4E44">
        <w:rPr>
          <w:sz w:val="28"/>
        </w:rPr>
        <w:t xml:space="preserve"> и расчетных показателей максимально допустимого уровня их территориальной доступности для населения </w:t>
      </w:r>
      <w:r w:rsidR="001005C7" w:rsidRPr="001005C7">
        <w:rPr>
          <w:sz w:val="28"/>
        </w:rPr>
        <w:t>Городищенского муниципального района</w:t>
      </w:r>
      <w:bookmarkEnd w:id="4"/>
    </w:p>
    <w:p w:rsidR="00602D56" w:rsidRDefault="00602D56" w:rsidP="00602D56">
      <w:pPr>
        <w:spacing w:after="0"/>
        <w:rPr>
          <w:rFonts w:ascii="Times New Roman" w:eastAsia="Times New Roman" w:hAnsi="Times New Roman" w:cs="Times New Roman"/>
          <w:sz w:val="24"/>
          <w:szCs w:val="24"/>
          <w:lang w:eastAsia="ru-RU"/>
        </w:rPr>
      </w:pPr>
    </w:p>
    <w:p w:rsidR="004F4E44" w:rsidRDefault="00602D56" w:rsidP="001005C7">
      <w:pPr>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602D56">
        <w:rPr>
          <w:rFonts w:ascii="Times New Roman" w:eastAsia="Times New Roman" w:hAnsi="Times New Roman" w:cs="Times New Roman"/>
          <w:sz w:val="24"/>
          <w:szCs w:val="24"/>
          <w:lang w:eastAsia="ru-RU"/>
        </w:rPr>
        <w:t xml:space="preserve">начения расчетных показателей минимально допустимого уровня обеспеченности объектами местного значения </w:t>
      </w:r>
      <w:r w:rsidR="001005C7" w:rsidRPr="001005C7">
        <w:rPr>
          <w:rFonts w:ascii="Times New Roman" w:eastAsia="Times New Roman" w:hAnsi="Times New Roman" w:cs="Times New Roman"/>
          <w:sz w:val="24"/>
          <w:szCs w:val="24"/>
          <w:lang w:eastAsia="ru-RU"/>
        </w:rPr>
        <w:t>Городищенского муниципального района</w:t>
      </w:r>
      <w:r w:rsidRPr="00602D56">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001005C7" w:rsidRPr="001005C7">
        <w:rPr>
          <w:rFonts w:ascii="Times New Roman" w:eastAsia="Times New Roman" w:hAnsi="Times New Roman" w:cs="Times New Roman"/>
          <w:sz w:val="24"/>
          <w:szCs w:val="24"/>
          <w:lang w:eastAsia="ru-RU" w:bidi="ru-RU"/>
        </w:rPr>
        <w:t>Стратеги</w:t>
      </w:r>
      <w:r w:rsidR="001005C7">
        <w:rPr>
          <w:rFonts w:ascii="Times New Roman" w:eastAsia="Times New Roman" w:hAnsi="Times New Roman" w:cs="Times New Roman"/>
          <w:sz w:val="24"/>
          <w:szCs w:val="24"/>
          <w:lang w:eastAsia="ru-RU" w:bidi="ru-RU"/>
        </w:rPr>
        <w:t>и</w:t>
      </w:r>
      <w:r w:rsidR="001005C7" w:rsidRPr="001005C7">
        <w:rPr>
          <w:rFonts w:ascii="Times New Roman" w:eastAsia="Times New Roman" w:hAnsi="Times New Roman" w:cs="Times New Roman"/>
          <w:sz w:val="24"/>
          <w:szCs w:val="24"/>
          <w:lang w:eastAsia="ru-RU" w:bidi="ru-RU"/>
        </w:rPr>
        <w:t xml:space="preserve"> социально-экономического развития Городищенского муниципального района Волгоградской области до 2030 года, утвержденная решением Городищенской районной Думы от 28 апреля 2021 г. № 216</w:t>
      </w:r>
      <w:r w:rsidR="001005C7">
        <w:rPr>
          <w:rFonts w:ascii="Times New Roman" w:eastAsia="Times New Roman" w:hAnsi="Times New Roman" w:cs="Times New Roman"/>
          <w:sz w:val="24"/>
          <w:szCs w:val="24"/>
          <w:lang w:eastAsia="ru-RU" w:bidi="ru-RU"/>
        </w:rPr>
        <w:t>.</w:t>
      </w:r>
    </w:p>
    <w:p w:rsidR="00602D56" w:rsidRPr="00A63751" w:rsidRDefault="00602D56" w:rsidP="00602D56">
      <w:pPr>
        <w:ind w:firstLine="426"/>
        <w:rPr>
          <w:rFonts w:ascii="Times New Roman" w:eastAsia="Times New Roman" w:hAnsi="Times New Roman" w:cs="Times New Roman"/>
          <w:sz w:val="24"/>
          <w:szCs w:val="24"/>
          <w:lang w:eastAsia="ru-RU" w:bidi="ru-RU"/>
        </w:rPr>
      </w:pPr>
    </w:p>
    <w:p w:rsidR="009717AB" w:rsidRPr="00A63751"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5" w:name="_Toc203587664"/>
      <w:r w:rsidRPr="00A63751">
        <w:rPr>
          <w:rFonts w:ascii="Times New Roman" w:eastAsia="Times New Roman" w:hAnsi="Times New Roman" w:cs="Times New Roman"/>
          <w:b/>
          <w:sz w:val="24"/>
          <w:szCs w:val="24"/>
          <w:lang w:eastAsia="ru-RU"/>
        </w:rPr>
        <w:t xml:space="preserve">1.1 </w:t>
      </w:r>
      <w:r w:rsidR="009717AB" w:rsidRPr="00A63751">
        <w:rPr>
          <w:rFonts w:ascii="Times New Roman" w:eastAsia="Times New Roman" w:hAnsi="Times New Roman" w:cs="Times New Roman"/>
          <w:b/>
          <w:sz w:val="24"/>
          <w:szCs w:val="24"/>
          <w:lang w:eastAsia="ru-RU"/>
        </w:rPr>
        <w:t xml:space="preserve">В области автомобильных дорог местного значения </w:t>
      </w:r>
      <w:bookmarkEnd w:id="0"/>
      <w:r w:rsidR="00867409" w:rsidRPr="00A63751">
        <w:rPr>
          <w:rFonts w:ascii="Times New Roman" w:eastAsia="Times New Roman" w:hAnsi="Times New Roman" w:cs="Times New Roman"/>
          <w:b/>
          <w:sz w:val="24"/>
          <w:szCs w:val="24"/>
          <w:lang w:eastAsia="ru-RU"/>
        </w:rPr>
        <w:t>вне границ населенных пунктов в границах муниципального района</w:t>
      </w:r>
      <w:bookmarkEnd w:id="5"/>
      <w:r w:rsidR="009717AB" w:rsidRPr="00A63751">
        <w:rPr>
          <w:rFonts w:ascii="Times New Roman" w:eastAsia="Times New Roman" w:hAnsi="Times New Roman" w:cs="Times New Roman"/>
          <w:b/>
          <w:sz w:val="24"/>
          <w:szCs w:val="24"/>
          <w:lang w:eastAsia="ru-RU"/>
        </w:rPr>
        <w:t xml:space="preserve"> </w:t>
      </w:r>
    </w:p>
    <w:p w:rsidR="009717AB" w:rsidRPr="00A63751"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A63751"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A63751">
        <w:rPr>
          <w:rFonts w:ascii="Times New Roman" w:eastAsia="Times New Roman" w:hAnsi="Times New Roman" w:cs="Times New Roman"/>
          <w:b/>
          <w:bCs/>
          <w:sz w:val="24"/>
          <w:szCs w:val="18"/>
          <w:lang w:eastAsia="ru-RU"/>
        </w:rPr>
        <w:t xml:space="preserve">Таблица </w:t>
      </w:r>
      <w:r w:rsidR="00DE0094" w:rsidRPr="00A63751">
        <w:rPr>
          <w:rFonts w:ascii="Times New Roman" w:eastAsia="Times New Roman" w:hAnsi="Times New Roman" w:cs="Times New Roman"/>
          <w:b/>
          <w:bCs/>
          <w:noProof/>
          <w:sz w:val="24"/>
          <w:szCs w:val="18"/>
          <w:lang w:eastAsia="ru-RU"/>
        </w:rPr>
        <w:t>1</w:t>
      </w:r>
      <w:r w:rsidRPr="00A63751">
        <w:rPr>
          <w:rFonts w:ascii="Times New Roman" w:eastAsia="TimesNewRomanPSMT" w:hAnsi="Times New Roman" w:cs="Times New Roman"/>
          <w:b/>
          <w:bCs/>
          <w:sz w:val="24"/>
          <w:szCs w:val="18"/>
          <w:lang w:eastAsia="ru-RU"/>
        </w:rPr>
        <w:t xml:space="preserve"> </w:t>
      </w:r>
      <w:r w:rsidR="004F4E44" w:rsidRPr="00A63751">
        <w:rPr>
          <w:rFonts w:ascii="Times New Roman" w:eastAsia="TimesNewRomanPSMT" w:hAnsi="Times New Roman" w:cs="Times New Roman"/>
          <w:b/>
          <w:bCs/>
          <w:sz w:val="24"/>
          <w:szCs w:val="18"/>
          <w:lang w:eastAsia="ru-RU"/>
        </w:rPr>
        <w:t>З</w:t>
      </w:r>
      <w:r w:rsidRPr="00A63751">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A63751"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550"/>
        <w:gridCol w:w="1701"/>
        <w:gridCol w:w="1842"/>
        <w:gridCol w:w="1985"/>
        <w:gridCol w:w="1956"/>
      </w:tblGrid>
      <w:tr w:rsidR="00A63751" w:rsidRPr="00A63751" w:rsidTr="005365A7">
        <w:trPr>
          <w:trHeight w:val="778"/>
          <w:tblHeader/>
        </w:trPr>
        <w:tc>
          <w:tcPr>
            <w:tcW w:w="567" w:type="dxa"/>
            <w:vMerge w:val="restart"/>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NewRomanPSMT" w:hAnsi="Times New Roman" w:cs="Times New Roman"/>
                <w:sz w:val="24"/>
                <w:szCs w:val="24"/>
                <w:lang w:eastAsia="ru-RU"/>
              </w:rPr>
              <w:t xml:space="preserve"> </w:t>
            </w:r>
            <w:r w:rsidRPr="00A63751">
              <w:rPr>
                <w:rFonts w:ascii="Times New Roman" w:eastAsia="Times New Roman" w:hAnsi="Times New Roman" w:cs="Times New Roman"/>
                <w:spacing w:val="-6"/>
                <w:sz w:val="24"/>
                <w:szCs w:val="24"/>
                <w:lang w:eastAsia="ru-RU"/>
              </w:rPr>
              <w:t>№ п/п</w:t>
            </w:r>
          </w:p>
        </w:tc>
        <w:tc>
          <w:tcPr>
            <w:tcW w:w="6550" w:type="dxa"/>
            <w:vMerge w:val="restart"/>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Наименование </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объекта</w:t>
            </w:r>
          </w:p>
        </w:tc>
        <w:tc>
          <w:tcPr>
            <w:tcW w:w="3543" w:type="dxa"/>
            <w:gridSpan w:val="2"/>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Минимально допустимый </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Максимально допустимый </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территориальной доступности</w:t>
            </w:r>
          </w:p>
        </w:tc>
      </w:tr>
      <w:tr w:rsidR="00A63751" w:rsidRPr="00A63751" w:rsidTr="005365A7">
        <w:trPr>
          <w:trHeight w:val="525"/>
          <w:tblHeader/>
        </w:trPr>
        <w:tc>
          <w:tcPr>
            <w:tcW w:w="567" w:type="dxa"/>
            <w:vMerge/>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550" w:type="dxa"/>
            <w:vMerge/>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701"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r>
      <w:tr w:rsidR="00A63751" w:rsidRPr="00A63751" w:rsidTr="005365A7">
        <w:trPr>
          <w:trHeight w:val="606"/>
        </w:trPr>
        <w:tc>
          <w:tcPr>
            <w:tcW w:w="567" w:type="dxa"/>
          </w:tcPr>
          <w:p w:rsidR="00A52D06" w:rsidRPr="00A63751" w:rsidRDefault="00A52D06"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6550" w:type="dxa"/>
          </w:tcPr>
          <w:p w:rsidR="00A52D06" w:rsidRPr="00A63751" w:rsidRDefault="00A52D06" w:rsidP="00867409">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Автомобильные дороги местного значения</w:t>
            </w:r>
            <w:r w:rsidR="00867409" w:rsidRPr="00A63751">
              <w:rPr>
                <w:rFonts w:ascii="Times New Roman" w:eastAsia="Times New Roman" w:hAnsi="Times New Roman" w:cs="Times New Roman"/>
                <w:sz w:val="24"/>
                <w:szCs w:val="24"/>
                <w:lang w:eastAsia="ru-RU"/>
              </w:rPr>
              <w:t xml:space="preserve"> вне границ населенных пунктов в границах муниципального района</w:t>
            </w:r>
          </w:p>
        </w:tc>
        <w:tc>
          <w:tcPr>
            <w:tcW w:w="1701" w:type="dxa"/>
            <w:vAlign w:val="center"/>
          </w:tcPr>
          <w:p w:rsidR="00A52D06" w:rsidRPr="00A63751"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A63751">
              <w:rPr>
                <w:rFonts w:ascii="Times New Roman" w:eastAsia="Times New Roman" w:hAnsi="Times New Roman" w:cs="Times New Roman"/>
                <w:spacing w:val="-8"/>
                <w:sz w:val="24"/>
                <w:szCs w:val="24"/>
                <w:lang w:eastAsia="ru-RU"/>
              </w:rPr>
              <w:t xml:space="preserve">Плотность, </w:t>
            </w:r>
          </w:p>
          <w:p w:rsidR="00A52D06" w:rsidRPr="00A63751"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8"/>
                <w:sz w:val="24"/>
                <w:szCs w:val="24"/>
                <w:lang w:eastAsia="ru-RU"/>
              </w:rPr>
              <w:t>км/кв. км</w:t>
            </w:r>
          </w:p>
        </w:tc>
        <w:tc>
          <w:tcPr>
            <w:tcW w:w="1842" w:type="dxa"/>
            <w:vAlign w:val="center"/>
          </w:tcPr>
          <w:p w:rsidR="00A52D06" w:rsidRPr="00A63751" w:rsidRDefault="00A52D06" w:rsidP="00867409">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0,</w:t>
            </w:r>
            <w:r w:rsidR="00867409" w:rsidRPr="00A63751">
              <w:rPr>
                <w:rFonts w:ascii="Times New Roman" w:eastAsia="Times New Roman" w:hAnsi="Times New Roman" w:cs="Times New Roman"/>
                <w:spacing w:val="-6"/>
                <w:sz w:val="24"/>
                <w:szCs w:val="24"/>
                <w:lang w:eastAsia="ru-RU"/>
              </w:rPr>
              <w:t>0045</w:t>
            </w:r>
          </w:p>
        </w:tc>
        <w:tc>
          <w:tcPr>
            <w:tcW w:w="3941" w:type="dxa"/>
            <w:gridSpan w:val="2"/>
            <w:vAlign w:val="center"/>
          </w:tcPr>
          <w:p w:rsidR="00A52D06" w:rsidRPr="00A63751"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A63751">
              <w:rPr>
                <w:rFonts w:ascii="Times New Roman" w:eastAsia="Times New Roman" w:hAnsi="Times New Roman" w:cs="Times New Roman"/>
                <w:spacing w:val="-4"/>
                <w:sz w:val="24"/>
                <w:szCs w:val="24"/>
                <w:lang w:eastAsia="ru-RU"/>
              </w:rPr>
              <w:t>Не нормируется</w:t>
            </w:r>
          </w:p>
        </w:tc>
      </w:tr>
    </w:tbl>
    <w:p w:rsidR="00602D56" w:rsidRPr="00A63751" w:rsidRDefault="00602D56"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sz w:val="24"/>
          <w:szCs w:val="24"/>
          <w:lang w:eastAsia="ru-RU"/>
        </w:rPr>
      </w:pPr>
    </w:p>
    <w:p w:rsidR="005365A7" w:rsidRDefault="005365A7" w:rsidP="00504DE3">
      <w:pPr>
        <w:spacing w:after="0" w:line="240" w:lineRule="auto"/>
        <w:contextualSpacing/>
        <w:rPr>
          <w:rFonts w:ascii="Times New Roman" w:eastAsia="Times New Roman" w:hAnsi="Times New Roman" w:cs="Times New Roman"/>
          <w:b/>
          <w:bCs/>
          <w:color w:val="000000"/>
          <w:sz w:val="24"/>
          <w:szCs w:val="18"/>
          <w:lang w:eastAsia="ru-RU"/>
        </w:rPr>
      </w:pPr>
    </w:p>
    <w:p w:rsidR="00497DB9" w:rsidRPr="009E37D2" w:rsidRDefault="00497DB9" w:rsidP="009717AB">
      <w:pPr>
        <w:spacing w:after="0" w:line="240" w:lineRule="auto"/>
        <w:rPr>
          <w:rFonts w:ascii="Times New Roman" w:eastAsia="Times New Roman" w:hAnsi="Times New Roman" w:cs="Times New Roman"/>
          <w:color w:val="FF0000"/>
          <w:sz w:val="24"/>
          <w:szCs w:val="24"/>
          <w:lang w:eastAsia="ru-RU"/>
        </w:rPr>
      </w:pPr>
    </w:p>
    <w:p w:rsidR="009717AB" w:rsidRPr="00A63751"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6" w:name="_Toc115430363"/>
      <w:bookmarkStart w:id="7" w:name="_Toc203587665"/>
      <w:r w:rsidRPr="00A63751">
        <w:rPr>
          <w:rFonts w:ascii="Times New Roman" w:eastAsia="Times New Roman" w:hAnsi="Times New Roman" w:cs="Times New Roman"/>
          <w:b/>
          <w:bCs/>
          <w:sz w:val="24"/>
          <w:szCs w:val="18"/>
          <w:lang w:eastAsia="ru-RU"/>
        </w:rPr>
        <w:lastRenderedPageBreak/>
        <w:t>1</w:t>
      </w:r>
      <w:r w:rsidR="009717AB" w:rsidRPr="00A63751">
        <w:rPr>
          <w:rFonts w:ascii="Times New Roman" w:eastAsia="Times New Roman" w:hAnsi="Times New Roman" w:cs="Times New Roman"/>
          <w:b/>
          <w:bCs/>
          <w:sz w:val="24"/>
          <w:szCs w:val="18"/>
          <w:lang w:eastAsia="ru-RU"/>
        </w:rPr>
        <w:t>.2 В области образования</w:t>
      </w:r>
      <w:bookmarkEnd w:id="6"/>
      <w:bookmarkEnd w:id="7"/>
      <w:r w:rsidR="009717AB" w:rsidRPr="00A63751">
        <w:rPr>
          <w:rFonts w:ascii="Times New Roman" w:eastAsia="Times New Roman" w:hAnsi="Times New Roman" w:cs="Times New Roman"/>
          <w:b/>
          <w:bCs/>
          <w:sz w:val="24"/>
          <w:szCs w:val="18"/>
          <w:lang w:eastAsia="ru-RU"/>
        </w:rPr>
        <w:t xml:space="preserve"> </w:t>
      </w:r>
    </w:p>
    <w:p w:rsidR="009717AB" w:rsidRPr="00A63751" w:rsidRDefault="009717AB" w:rsidP="009717AB">
      <w:pPr>
        <w:spacing w:after="0" w:line="240" w:lineRule="auto"/>
        <w:rPr>
          <w:rFonts w:ascii="Times New Roman" w:eastAsia="Times New Roman" w:hAnsi="Times New Roman" w:cs="Times New Roman"/>
          <w:b/>
          <w:sz w:val="24"/>
          <w:szCs w:val="24"/>
          <w:lang w:eastAsia="ru-RU"/>
        </w:rPr>
      </w:pPr>
    </w:p>
    <w:p w:rsidR="009717AB" w:rsidRPr="00A63751"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A63751">
        <w:rPr>
          <w:rFonts w:ascii="Times New Roman" w:eastAsia="Times New Roman" w:hAnsi="Times New Roman" w:cs="Times New Roman"/>
          <w:b/>
          <w:bCs/>
          <w:sz w:val="24"/>
          <w:szCs w:val="18"/>
          <w:lang w:eastAsia="ru-RU"/>
        </w:rPr>
        <w:t xml:space="preserve">Таблица </w:t>
      </w:r>
      <w:r w:rsidR="005365A7" w:rsidRPr="00A63751">
        <w:rPr>
          <w:rFonts w:ascii="Times New Roman" w:eastAsia="Times New Roman" w:hAnsi="Times New Roman" w:cs="Times New Roman"/>
          <w:b/>
          <w:bCs/>
          <w:sz w:val="24"/>
          <w:szCs w:val="18"/>
          <w:lang w:eastAsia="ru-RU"/>
        </w:rPr>
        <w:t>2</w:t>
      </w:r>
      <w:r w:rsidRPr="00A63751">
        <w:rPr>
          <w:rFonts w:ascii="Times New Roman" w:eastAsia="TimesNewRomanPSMT" w:hAnsi="Times New Roman" w:cs="Times New Roman"/>
          <w:b/>
          <w:bCs/>
          <w:sz w:val="24"/>
          <w:szCs w:val="18"/>
          <w:lang w:eastAsia="ru-RU"/>
        </w:rPr>
        <w:t xml:space="preserve"> </w:t>
      </w:r>
      <w:r w:rsidR="00602D56" w:rsidRPr="00A63751">
        <w:rPr>
          <w:rFonts w:ascii="Times New Roman" w:eastAsia="TimesNewRomanPSMT" w:hAnsi="Times New Roman" w:cs="Times New Roman"/>
          <w:b/>
          <w:bCs/>
          <w:sz w:val="24"/>
          <w:szCs w:val="18"/>
          <w:lang w:eastAsia="ru-RU"/>
        </w:rPr>
        <w:t>З</w:t>
      </w:r>
      <w:r w:rsidRPr="00A63751">
        <w:rPr>
          <w:rFonts w:ascii="Times New Roman" w:eastAsia="TimesNewRomanPSMT" w:hAnsi="Times New Roman" w:cs="Times New Roman"/>
          <w:b/>
          <w:bCs/>
          <w:sz w:val="24"/>
          <w:szCs w:val="18"/>
          <w:lang w:eastAsia="ru-RU"/>
        </w:rPr>
        <w:t>начения расчётных показателей в области образования</w:t>
      </w:r>
    </w:p>
    <w:p w:rsidR="009717AB" w:rsidRPr="00A63751" w:rsidRDefault="009717AB" w:rsidP="009717AB">
      <w:pPr>
        <w:autoSpaceDE w:val="0"/>
        <w:spacing w:after="0" w:line="240" w:lineRule="auto"/>
        <w:ind w:right="-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3112"/>
        <w:gridCol w:w="1558"/>
        <w:gridCol w:w="1281"/>
        <w:gridCol w:w="1286"/>
        <w:gridCol w:w="1700"/>
        <w:gridCol w:w="1275"/>
        <w:gridCol w:w="1276"/>
        <w:gridCol w:w="1266"/>
        <w:gridCol w:w="1260"/>
      </w:tblGrid>
      <w:tr w:rsidR="00A63751" w:rsidRPr="00A63751" w:rsidTr="00CF3A08">
        <w:trPr>
          <w:trHeight w:val="778"/>
          <w:tblHeader/>
          <w:jc w:val="center"/>
        </w:trPr>
        <w:tc>
          <w:tcPr>
            <w:tcW w:w="566" w:type="dxa"/>
            <w:vMerge w:val="restart"/>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п/п</w:t>
            </w:r>
          </w:p>
        </w:tc>
        <w:tc>
          <w:tcPr>
            <w:tcW w:w="3112" w:type="dxa"/>
            <w:vMerge w:val="restart"/>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Наименование</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объекта</w:t>
            </w:r>
          </w:p>
        </w:tc>
        <w:tc>
          <w:tcPr>
            <w:tcW w:w="4125" w:type="dxa"/>
            <w:gridSpan w:val="3"/>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Минимально допустимый</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обеспеченности</w:t>
            </w:r>
          </w:p>
        </w:tc>
        <w:tc>
          <w:tcPr>
            <w:tcW w:w="6777" w:type="dxa"/>
            <w:gridSpan w:val="5"/>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Максимально допустимый</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территориальной доступности</w:t>
            </w:r>
          </w:p>
        </w:tc>
      </w:tr>
      <w:tr w:rsidR="00387EB0" w:rsidRPr="00A63751" w:rsidTr="00CF3A08">
        <w:trPr>
          <w:trHeight w:val="344"/>
          <w:tblHeader/>
          <w:jc w:val="center"/>
        </w:trPr>
        <w:tc>
          <w:tcPr>
            <w:tcW w:w="566" w:type="dxa"/>
            <w:vMerge/>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p>
        </w:tc>
        <w:tc>
          <w:tcPr>
            <w:tcW w:w="3112" w:type="dxa"/>
            <w:vMerge/>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p>
        </w:tc>
        <w:tc>
          <w:tcPr>
            <w:tcW w:w="1558" w:type="dxa"/>
            <w:vMerge w:val="restart"/>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2567" w:type="dxa"/>
            <w:gridSpan w:val="2"/>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c>
          <w:tcPr>
            <w:tcW w:w="2975" w:type="dxa"/>
            <w:gridSpan w:val="2"/>
            <w:vMerge w:val="restart"/>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3802" w:type="dxa"/>
            <w:gridSpan w:val="3"/>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r>
      <w:tr w:rsidR="00387EB0" w:rsidRPr="00A63751" w:rsidTr="00CF3A08">
        <w:trPr>
          <w:trHeight w:val="335"/>
          <w:tblHeader/>
          <w:jc w:val="center"/>
        </w:trPr>
        <w:tc>
          <w:tcPr>
            <w:tcW w:w="566" w:type="dxa"/>
            <w:vMerge/>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p>
        </w:tc>
        <w:tc>
          <w:tcPr>
            <w:tcW w:w="3112" w:type="dxa"/>
            <w:vMerge/>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p>
        </w:tc>
        <w:tc>
          <w:tcPr>
            <w:tcW w:w="1558" w:type="dxa"/>
            <w:vMerge/>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p>
        </w:tc>
        <w:tc>
          <w:tcPr>
            <w:tcW w:w="1281" w:type="dxa"/>
            <w:vMerge w:val="restart"/>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 городской местности</w:t>
            </w:r>
          </w:p>
        </w:tc>
        <w:tc>
          <w:tcPr>
            <w:tcW w:w="1286" w:type="dxa"/>
            <w:vMerge w:val="restart"/>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387EB0">
              <w:rPr>
                <w:rFonts w:ascii="Times New Roman" w:eastAsia="Times New Roman" w:hAnsi="Times New Roman" w:cs="Times New Roman"/>
                <w:spacing w:val="-6"/>
                <w:sz w:val="24"/>
                <w:szCs w:val="24"/>
                <w:lang w:eastAsia="ru-RU"/>
              </w:rPr>
              <w:t>В сельской местности</w:t>
            </w:r>
          </w:p>
        </w:tc>
        <w:tc>
          <w:tcPr>
            <w:tcW w:w="2975" w:type="dxa"/>
            <w:gridSpan w:val="2"/>
            <w:vMerge/>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p>
        </w:tc>
        <w:tc>
          <w:tcPr>
            <w:tcW w:w="2542" w:type="dxa"/>
            <w:gridSpan w:val="2"/>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 городской местности</w:t>
            </w:r>
          </w:p>
        </w:tc>
        <w:tc>
          <w:tcPr>
            <w:tcW w:w="1260" w:type="dxa"/>
            <w:vMerge w:val="restart"/>
            <w:shd w:val="clear" w:color="auto" w:fill="auto"/>
            <w:vAlign w:val="center"/>
          </w:tcPr>
          <w:p w:rsidR="00387EB0" w:rsidRPr="00A63751" w:rsidRDefault="00387EB0"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 сельской местности</w:t>
            </w:r>
          </w:p>
        </w:tc>
      </w:tr>
      <w:tr w:rsidR="00387EB0" w:rsidRPr="00A63751" w:rsidTr="00CF3A08">
        <w:trPr>
          <w:trHeight w:val="335"/>
          <w:tblHeader/>
          <w:jc w:val="center"/>
        </w:trPr>
        <w:tc>
          <w:tcPr>
            <w:tcW w:w="566"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3112"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558"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81"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86"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2975" w:type="dxa"/>
            <w:gridSpan w:val="2"/>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7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 малоэт. застройке</w:t>
            </w:r>
          </w:p>
        </w:tc>
        <w:tc>
          <w:tcPr>
            <w:tcW w:w="126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 многоэт. застройке</w:t>
            </w:r>
          </w:p>
        </w:tc>
        <w:tc>
          <w:tcPr>
            <w:tcW w:w="1260"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r>
      <w:tr w:rsidR="00387EB0" w:rsidRPr="00A63751" w:rsidTr="00CF3A08">
        <w:trPr>
          <w:trHeight w:val="1380"/>
          <w:jc w:val="center"/>
        </w:trPr>
        <w:tc>
          <w:tcPr>
            <w:tcW w:w="566" w:type="dxa"/>
            <w:shd w:val="clear" w:color="auto" w:fill="auto"/>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3112" w:type="dxa"/>
            <w:shd w:val="clear" w:color="auto" w:fill="auto"/>
          </w:tcPr>
          <w:p w:rsidR="00387EB0" w:rsidRPr="00A63751" w:rsidRDefault="00387EB0" w:rsidP="00387EB0">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Комплекс зданий, здание дошкольной образовательной организации </w:t>
            </w:r>
          </w:p>
          <w:p w:rsidR="00387EB0" w:rsidRPr="00A63751" w:rsidRDefault="00387EB0" w:rsidP="00387EB0">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(детский сад)</w:t>
            </w:r>
          </w:p>
        </w:tc>
        <w:tc>
          <w:tcPr>
            <w:tcW w:w="1558" w:type="dxa"/>
            <w:shd w:val="clear" w:color="auto" w:fill="auto"/>
            <w:vAlign w:val="center"/>
          </w:tcPr>
          <w:p w:rsidR="00387EB0" w:rsidRDefault="00387EB0" w:rsidP="00387EB0">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 xml:space="preserve">Кол-во мест </w:t>
            </w:r>
            <w:r>
              <w:rPr>
                <w:rFonts w:ascii="Times New Roman" w:eastAsia="Times New Roman" w:hAnsi="Times New Roman" w:cs="Times New Roman"/>
                <w:sz w:val="24"/>
                <w:szCs w:val="24"/>
                <w:lang w:eastAsia="ru-RU"/>
              </w:rPr>
              <w:t xml:space="preserve">на 100 детей </w:t>
            </w:r>
          </w:p>
          <w:p w:rsidR="00387EB0" w:rsidRPr="00A63751" w:rsidRDefault="00387EB0" w:rsidP="00387E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возрасте от 0 до 7 лет</w:t>
            </w:r>
          </w:p>
        </w:tc>
        <w:tc>
          <w:tcPr>
            <w:tcW w:w="1281"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72,</w:t>
            </w:r>
            <w:r w:rsidR="00C37F98">
              <w:rPr>
                <w:rFonts w:ascii="Times New Roman" w:eastAsia="Times New Roman" w:hAnsi="Times New Roman" w:cs="Times New Roman"/>
                <w:spacing w:val="-6"/>
                <w:sz w:val="24"/>
                <w:szCs w:val="24"/>
                <w:lang w:eastAsia="ru-RU"/>
              </w:rPr>
              <w:t>8</w:t>
            </w:r>
          </w:p>
        </w:tc>
        <w:tc>
          <w:tcPr>
            <w:tcW w:w="1286" w:type="dxa"/>
            <w:shd w:val="clear" w:color="auto" w:fill="auto"/>
            <w:vAlign w:val="center"/>
          </w:tcPr>
          <w:p w:rsidR="00387EB0" w:rsidRPr="00A63751" w:rsidRDefault="00C37F98"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50,4</w:t>
            </w:r>
          </w:p>
        </w:tc>
        <w:tc>
          <w:tcPr>
            <w:tcW w:w="2975" w:type="dxa"/>
            <w:gridSpan w:val="2"/>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Пешеходная </w:t>
            </w:r>
          </w:p>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доступность, м</w:t>
            </w:r>
          </w:p>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7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500</w:t>
            </w:r>
          </w:p>
        </w:tc>
        <w:tc>
          <w:tcPr>
            <w:tcW w:w="126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300</w:t>
            </w:r>
          </w:p>
        </w:tc>
        <w:tc>
          <w:tcPr>
            <w:tcW w:w="1260"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500</w:t>
            </w:r>
          </w:p>
        </w:tc>
      </w:tr>
      <w:tr w:rsidR="00387EB0" w:rsidRPr="00A63751" w:rsidTr="00CF3A08">
        <w:trPr>
          <w:trHeight w:val="439"/>
          <w:jc w:val="center"/>
        </w:trPr>
        <w:tc>
          <w:tcPr>
            <w:tcW w:w="566" w:type="dxa"/>
            <w:vMerge w:val="restart"/>
            <w:shd w:val="clear" w:color="auto" w:fill="auto"/>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2</w:t>
            </w:r>
          </w:p>
        </w:tc>
        <w:tc>
          <w:tcPr>
            <w:tcW w:w="3112" w:type="dxa"/>
            <w:vMerge w:val="restart"/>
            <w:shd w:val="clear" w:color="auto" w:fill="auto"/>
          </w:tcPr>
          <w:p w:rsidR="00387EB0" w:rsidRPr="00A63751" w:rsidRDefault="00387EB0" w:rsidP="00387EB0">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Комплекс зданий, здание (учебного, учебно-производственного назначения) общеобразовательной организации (школа, гимназия, лицей)</w:t>
            </w:r>
          </w:p>
        </w:tc>
        <w:tc>
          <w:tcPr>
            <w:tcW w:w="1558" w:type="dxa"/>
            <w:vMerge w:val="restart"/>
            <w:shd w:val="clear" w:color="auto" w:fill="auto"/>
            <w:vAlign w:val="center"/>
          </w:tcPr>
          <w:p w:rsidR="00387EB0" w:rsidRDefault="00387EB0" w:rsidP="00387EB0">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 xml:space="preserve">Кол-во мест </w:t>
            </w:r>
            <w:r>
              <w:rPr>
                <w:rFonts w:ascii="Times New Roman" w:eastAsia="Times New Roman" w:hAnsi="Times New Roman" w:cs="Times New Roman"/>
                <w:sz w:val="24"/>
                <w:szCs w:val="24"/>
                <w:lang w:eastAsia="ru-RU"/>
              </w:rPr>
              <w:t xml:space="preserve">на 100 детей </w:t>
            </w:r>
          </w:p>
          <w:p w:rsidR="00387EB0" w:rsidRPr="00A63751" w:rsidRDefault="00387EB0" w:rsidP="00387E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возрасте от 7 до 18 лет</w:t>
            </w:r>
          </w:p>
        </w:tc>
        <w:tc>
          <w:tcPr>
            <w:tcW w:w="1281" w:type="dxa"/>
            <w:vMerge w:val="restart"/>
            <w:shd w:val="clear" w:color="auto" w:fill="auto"/>
            <w:vAlign w:val="center"/>
          </w:tcPr>
          <w:p w:rsidR="00387EB0" w:rsidRPr="00A63751" w:rsidRDefault="00C37F98"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100</w:t>
            </w:r>
          </w:p>
        </w:tc>
        <w:tc>
          <w:tcPr>
            <w:tcW w:w="1286" w:type="dxa"/>
            <w:vMerge w:val="restart"/>
            <w:shd w:val="clear" w:color="auto" w:fill="auto"/>
            <w:vAlign w:val="center"/>
          </w:tcPr>
          <w:p w:rsidR="00387EB0" w:rsidRPr="00A63751" w:rsidRDefault="00C37F98"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50,4</w:t>
            </w:r>
          </w:p>
        </w:tc>
        <w:tc>
          <w:tcPr>
            <w:tcW w:w="1700" w:type="dxa"/>
            <w:vMerge w:val="restart"/>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Пешеходная доступность, м </w:t>
            </w:r>
          </w:p>
        </w:tc>
        <w:tc>
          <w:tcPr>
            <w:tcW w:w="1275"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1-9 класс</w:t>
            </w:r>
          </w:p>
        </w:tc>
        <w:tc>
          <w:tcPr>
            <w:tcW w:w="127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500</w:t>
            </w:r>
          </w:p>
        </w:tc>
        <w:tc>
          <w:tcPr>
            <w:tcW w:w="126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500</w:t>
            </w:r>
          </w:p>
        </w:tc>
        <w:tc>
          <w:tcPr>
            <w:tcW w:w="1260"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500</w:t>
            </w:r>
          </w:p>
        </w:tc>
      </w:tr>
      <w:tr w:rsidR="00387EB0" w:rsidRPr="00A63751" w:rsidTr="00CF3A08">
        <w:trPr>
          <w:trHeight w:val="438"/>
          <w:jc w:val="center"/>
        </w:trPr>
        <w:tc>
          <w:tcPr>
            <w:tcW w:w="566" w:type="dxa"/>
            <w:vMerge/>
            <w:shd w:val="clear" w:color="auto" w:fill="auto"/>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3112" w:type="dxa"/>
            <w:vMerge/>
            <w:shd w:val="clear" w:color="auto" w:fill="auto"/>
          </w:tcPr>
          <w:p w:rsidR="00387EB0" w:rsidRPr="00A63751" w:rsidRDefault="00387EB0" w:rsidP="00387EB0">
            <w:pPr>
              <w:spacing w:after="0" w:line="240" w:lineRule="auto"/>
              <w:rPr>
                <w:rFonts w:ascii="Times New Roman" w:eastAsia="Times New Roman" w:hAnsi="Times New Roman" w:cs="Times New Roman"/>
                <w:spacing w:val="-6"/>
                <w:sz w:val="24"/>
                <w:szCs w:val="24"/>
                <w:lang w:eastAsia="ru-RU"/>
              </w:rPr>
            </w:pPr>
          </w:p>
        </w:tc>
        <w:tc>
          <w:tcPr>
            <w:tcW w:w="1558"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z w:val="24"/>
                <w:szCs w:val="24"/>
                <w:lang w:eastAsia="ru-RU"/>
              </w:rPr>
            </w:pPr>
          </w:p>
        </w:tc>
        <w:tc>
          <w:tcPr>
            <w:tcW w:w="1281"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8"/>
                <w:szCs w:val="28"/>
                <w:lang w:eastAsia="ru-RU"/>
              </w:rPr>
            </w:pPr>
          </w:p>
        </w:tc>
        <w:tc>
          <w:tcPr>
            <w:tcW w:w="1286"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8"/>
                <w:szCs w:val="28"/>
                <w:lang w:eastAsia="ru-RU"/>
              </w:rPr>
            </w:pPr>
          </w:p>
        </w:tc>
        <w:tc>
          <w:tcPr>
            <w:tcW w:w="1700"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75"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10-11 класс</w:t>
            </w:r>
          </w:p>
        </w:tc>
        <w:tc>
          <w:tcPr>
            <w:tcW w:w="127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750</w:t>
            </w:r>
          </w:p>
        </w:tc>
        <w:tc>
          <w:tcPr>
            <w:tcW w:w="1266"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500</w:t>
            </w:r>
          </w:p>
        </w:tc>
        <w:tc>
          <w:tcPr>
            <w:tcW w:w="1260"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750</w:t>
            </w:r>
          </w:p>
        </w:tc>
      </w:tr>
      <w:tr w:rsidR="00387EB0" w:rsidRPr="00A63751" w:rsidTr="00CF3A08">
        <w:trPr>
          <w:trHeight w:val="395"/>
          <w:jc w:val="center"/>
        </w:trPr>
        <w:tc>
          <w:tcPr>
            <w:tcW w:w="566" w:type="dxa"/>
            <w:vMerge/>
            <w:shd w:val="clear" w:color="auto" w:fill="auto"/>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3112" w:type="dxa"/>
            <w:vMerge/>
            <w:shd w:val="clear" w:color="auto" w:fill="auto"/>
          </w:tcPr>
          <w:p w:rsidR="00387EB0" w:rsidRPr="00A63751" w:rsidRDefault="00387EB0" w:rsidP="00387EB0">
            <w:pPr>
              <w:spacing w:after="0" w:line="240" w:lineRule="auto"/>
              <w:rPr>
                <w:rFonts w:ascii="Times New Roman" w:eastAsia="Times New Roman" w:hAnsi="Times New Roman" w:cs="Times New Roman"/>
                <w:spacing w:val="-6"/>
                <w:sz w:val="24"/>
                <w:szCs w:val="24"/>
                <w:lang w:eastAsia="ru-RU"/>
              </w:rPr>
            </w:pPr>
          </w:p>
        </w:tc>
        <w:tc>
          <w:tcPr>
            <w:tcW w:w="1558"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z w:val="24"/>
                <w:szCs w:val="24"/>
                <w:lang w:eastAsia="ru-RU"/>
              </w:rPr>
            </w:pPr>
          </w:p>
        </w:tc>
        <w:tc>
          <w:tcPr>
            <w:tcW w:w="1281"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86"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700" w:type="dxa"/>
            <w:vMerge w:val="restart"/>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Транспортная доступность</w:t>
            </w:r>
            <w:r w:rsidRPr="00A63751">
              <w:rPr>
                <w:rFonts w:ascii="Times New Roman" w:eastAsia="Times New Roman" w:hAnsi="Times New Roman" w:cs="Times New Roman"/>
                <w:spacing w:val="-6"/>
                <w:sz w:val="24"/>
                <w:szCs w:val="24"/>
                <w:vertAlign w:val="superscript"/>
                <w:lang w:eastAsia="ru-RU"/>
              </w:rPr>
              <w:t>1</w:t>
            </w:r>
            <w:r w:rsidRPr="00A63751">
              <w:rPr>
                <w:rFonts w:ascii="Times New Roman" w:eastAsia="Times New Roman" w:hAnsi="Times New Roman" w:cs="Times New Roman"/>
                <w:spacing w:val="-6"/>
                <w:sz w:val="24"/>
                <w:szCs w:val="24"/>
                <w:lang w:eastAsia="ru-RU"/>
              </w:rPr>
              <w:t>, мин.</w:t>
            </w:r>
          </w:p>
        </w:tc>
        <w:tc>
          <w:tcPr>
            <w:tcW w:w="1275"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1-4 класс</w:t>
            </w:r>
          </w:p>
        </w:tc>
        <w:tc>
          <w:tcPr>
            <w:tcW w:w="2542" w:type="dxa"/>
            <w:gridSpan w:val="2"/>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15</w:t>
            </w:r>
          </w:p>
        </w:tc>
        <w:tc>
          <w:tcPr>
            <w:tcW w:w="1260"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15</w:t>
            </w:r>
          </w:p>
        </w:tc>
      </w:tr>
      <w:tr w:rsidR="00387EB0" w:rsidRPr="00A63751" w:rsidTr="00CF3A08">
        <w:trPr>
          <w:trHeight w:val="221"/>
          <w:jc w:val="center"/>
        </w:trPr>
        <w:tc>
          <w:tcPr>
            <w:tcW w:w="566" w:type="dxa"/>
            <w:vMerge/>
            <w:shd w:val="clear" w:color="auto" w:fill="auto"/>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3112" w:type="dxa"/>
            <w:vMerge/>
            <w:shd w:val="clear" w:color="auto" w:fill="auto"/>
          </w:tcPr>
          <w:p w:rsidR="00387EB0" w:rsidRPr="00A63751" w:rsidRDefault="00387EB0" w:rsidP="00387EB0">
            <w:pPr>
              <w:spacing w:after="0" w:line="240" w:lineRule="auto"/>
              <w:rPr>
                <w:rFonts w:ascii="Times New Roman" w:eastAsia="Times New Roman" w:hAnsi="Times New Roman" w:cs="Times New Roman"/>
                <w:spacing w:val="-6"/>
                <w:sz w:val="24"/>
                <w:szCs w:val="24"/>
                <w:lang w:eastAsia="ru-RU"/>
              </w:rPr>
            </w:pPr>
          </w:p>
        </w:tc>
        <w:tc>
          <w:tcPr>
            <w:tcW w:w="1558"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z w:val="24"/>
                <w:szCs w:val="24"/>
                <w:lang w:eastAsia="ru-RU"/>
              </w:rPr>
            </w:pPr>
          </w:p>
        </w:tc>
        <w:tc>
          <w:tcPr>
            <w:tcW w:w="1281"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86"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700" w:type="dxa"/>
            <w:vMerge/>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p>
        </w:tc>
        <w:tc>
          <w:tcPr>
            <w:tcW w:w="1275"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5-11 класс</w:t>
            </w:r>
          </w:p>
        </w:tc>
        <w:tc>
          <w:tcPr>
            <w:tcW w:w="2542" w:type="dxa"/>
            <w:gridSpan w:val="2"/>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50</w:t>
            </w:r>
          </w:p>
        </w:tc>
        <w:tc>
          <w:tcPr>
            <w:tcW w:w="1260" w:type="dxa"/>
            <w:shd w:val="clear" w:color="auto" w:fill="auto"/>
            <w:vAlign w:val="center"/>
          </w:tcPr>
          <w:p w:rsidR="00387EB0" w:rsidRPr="00A63751" w:rsidRDefault="00387EB0"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30</w:t>
            </w:r>
          </w:p>
        </w:tc>
      </w:tr>
      <w:tr w:rsidR="00CF3A08" w:rsidRPr="00A63751" w:rsidTr="001A4D46">
        <w:trPr>
          <w:trHeight w:val="363"/>
          <w:jc w:val="center"/>
        </w:trPr>
        <w:tc>
          <w:tcPr>
            <w:tcW w:w="566" w:type="dxa"/>
            <w:vMerge w:val="restart"/>
            <w:shd w:val="clear" w:color="auto" w:fill="auto"/>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3</w:t>
            </w:r>
          </w:p>
        </w:tc>
        <w:tc>
          <w:tcPr>
            <w:tcW w:w="3112" w:type="dxa"/>
            <w:shd w:val="clear" w:color="auto" w:fill="auto"/>
          </w:tcPr>
          <w:p w:rsidR="00CF3A08" w:rsidRPr="00A63751" w:rsidRDefault="00CF3A08" w:rsidP="00387EB0">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z w:val="24"/>
                <w:szCs w:val="24"/>
                <w:lang w:eastAsia="ru-RU"/>
              </w:rPr>
              <w:t>Комплекс зданий, здание (учебного, учебно-производственного назначения) образовательной организа</w:t>
            </w:r>
            <w:r>
              <w:rPr>
                <w:rFonts w:ascii="Times New Roman" w:eastAsia="Times New Roman" w:hAnsi="Times New Roman" w:cs="Times New Roman"/>
                <w:sz w:val="24"/>
                <w:szCs w:val="24"/>
                <w:lang w:eastAsia="ru-RU"/>
              </w:rPr>
              <w:t>ции дополнительного образования, в том числе:</w:t>
            </w:r>
          </w:p>
        </w:tc>
        <w:tc>
          <w:tcPr>
            <w:tcW w:w="1558" w:type="dxa"/>
            <w:vMerge w:val="restart"/>
            <w:shd w:val="clear" w:color="auto" w:fill="auto"/>
            <w:vAlign w:val="center"/>
          </w:tcPr>
          <w:p w:rsidR="00CF3A08" w:rsidRDefault="00CF3A08" w:rsidP="00387EB0">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Кол-во мест на 100</w:t>
            </w:r>
            <w:r>
              <w:rPr>
                <w:rFonts w:ascii="Times New Roman" w:eastAsia="Times New Roman" w:hAnsi="Times New Roman" w:cs="Times New Roman"/>
                <w:sz w:val="24"/>
                <w:szCs w:val="24"/>
                <w:lang w:eastAsia="ru-RU"/>
              </w:rPr>
              <w:t xml:space="preserve"> детей </w:t>
            </w:r>
          </w:p>
          <w:p w:rsidR="00CF3A08" w:rsidRPr="00A63751" w:rsidRDefault="00CF3A08" w:rsidP="00387E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возрасте от 5 до 18 лет</w:t>
            </w:r>
          </w:p>
        </w:tc>
        <w:tc>
          <w:tcPr>
            <w:tcW w:w="2567" w:type="dxa"/>
            <w:gridSpan w:val="2"/>
            <w:shd w:val="clear" w:color="auto" w:fill="auto"/>
            <w:vAlign w:val="center"/>
          </w:tcPr>
          <w:p w:rsidR="00CF3A08" w:rsidRPr="00CF3A08" w:rsidRDefault="00CF3A08"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84</w:t>
            </w:r>
          </w:p>
        </w:tc>
        <w:tc>
          <w:tcPr>
            <w:tcW w:w="2975" w:type="dxa"/>
            <w:gridSpan w:val="2"/>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Пешеходная </w:t>
            </w:r>
          </w:p>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доступность, м</w:t>
            </w:r>
          </w:p>
        </w:tc>
        <w:tc>
          <w:tcPr>
            <w:tcW w:w="2542" w:type="dxa"/>
            <w:gridSpan w:val="2"/>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1500</w:t>
            </w:r>
          </w:p>
        </w:tc>
        <w:tc>
          <w:tcPr>
            <w:tcW w:w="1260" w:type="dxa"/>
            <w:vMerge w:val="restart"/>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w:t>
            </w:r>
          </w:p>
        </w:tc>
      </w:tr>
      <w:tr w:rsidR="00CF3A08" w:rsidRPr="00A63751" w:rsidTr="00CF3A08">
        <w:trPr>
          <w:trHeight w:val="276"/>
          <w:jc w:val="center"/>
        </w:trPr>
        <w:tc>
          <w:tcPr>
            <w:tcW w:w="566" w:type="dxa"/>
            <w:vMerge/>
            <w:shd w:val="clear" w:color="auto" w:fill="auto"/>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p>
        </w:tc>
        <w:tc>
          <w:tcPr>
            <w:tcW w:w="3112" w:type="dxa"/>
            <w:shd w:val="clear" w:color="auto" w:fill="auto"/>
          </w:tcPr>
          <w:p w:rsidR="00CF3A08" w:rsidRPr="00CF3A08" w:rsidRDefault="00CF3A08" w:rsidP="00CF3A08">
            <w:pPr>
              <w:spacing w:after="0" w:line="240" w:lineRule="auto"/>
              <w:rPr>
                <w:rFonts w:ascii="Times New Roman" w:eastAsia="Times New Roman" w:hAnsi="Times New Roman" w:cs="Times New Roman"/>
                <w:sz w:val="24"/>
                <w:szCs w:val="24"/>
                <w:lang w:eastAsia="ru-RU"/>
              </w:rPr>
            </w:pPr>
            <w:r w:rsidRPr="00CF3A08">
              <w:rPr>
                <w:rFonts w:ascii="Times New Roman" w:eastAsia="Times New Roman" w:hAnsi="Times New Roman" w:cs="Times New Roman"/>
                <w:sz w:val="24"/>
                <w:szCs w:val="24"/>
                <w:lang w:eastAsia="ru-RU"/>
              </w:rPr>
              <w:t>на базе</w:t>
            </w:r>
          </w:p>
          <w:p w:rsidR="00CF3A08" w:rsidRPr="00CF3A08" w:rsidRDefault="00CF3A08" w:rsidP="00CF3A08">
            <w:pPr>
              <w:spacing w:after="0" w:line="240" w:lineRule="auto"/>
              <w:rPr>
                <w:rFonts w:ascii="Times New Roman" w:eastAsia="Times New Roman" w:hAnsi="Times New Roman" w:cs="Times New Roman"/>
                <w:sz w:val="24"/>
                <w:szCs w:val="24"/>
                <w:lang w:eastAsia="ru-RU"/>
              </w:rPr>
            </w:pPr>
            <w:r w:rsidRPr="00CF3A08">
              <w:rPr>
                <w:rFonts w:ascii="Times New Roman" w:eastAsia="Times New Roman" w:hAnsi="Times New Roman" w:cs="Times New Roman"/>
                <w:sz w:val="24"/>
                <w:szCs w:val="24"/>
                <w:lang w:eastAsia="ru-RU"/>
              </w:rPr>
              <w:t>общеобразовательных</w:t>
            </w:r>
          </w:p>
          <w:p w:rsidR="00CF3A08" w:rsidRPr="00A63751" w:rsidRDefault="00CF3A08" w:rsidP="00CF3A08">
            <w:pPr>
              <w:spacing w:after="0" w:line="240" w:lineRule="auto"/>
              <w:rPr>
                <w:rFonts w:ascii="Times New Roman" w:eastAsia="Times New Roman" w:hAnsi="Times New Roman" w:cs="Times New Roman"/>
                <w:sz w:val="24"/>
                <w:szCs w:val="24"/>
                <w:lang w:eastAsia="ru-RU"/>
              </w:rPr>
            </w:pPr>
            <w:r w:rsidRPr="00CF3A08">
              <w:rPr>
                <w:rFonts w:ascii="Times New Roman" w:eastAsia="Times New Roman" w:hAnsi="Times New Roman" w:cs="Times New Roman"/>
                <w:sz w:val="24"/>
                <w:szCs w:val="24"/>
                <w:lang w:eastAsia="ru-RU"/>
              </w:rPr>
              <w:lastRenderedPageBreak/>
              <w:t>организаций</w:t>
            </w:r>
          </w:p>
        </w:tc>
        <w:tc>
          <w:tcPr>
            <w:tcW w:w="1558" w:type="dxa"/>
            <w:vMerge/>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z w:val="24"/>
                <w:szCs w:val="24"/>
                <w:lang w:eastAsia="ru-RU"/>
              </w:rPr>
            </w:pPr>
          </w:p>
        </w:tc>
        <w:tc>
          <w:tcPr>
            <w:tcW w:w="1281" w:type="dxa"/>
            <w:shd w:val="clear" w:color="auto" w:fill="auto"/>
            <w:vAlign w:val="center"/>
          </w:tcPr>
          <w:p w:rsidR="00CF3A08" w:rsidRPr="00A63751" w:rsidRDefault="007D600F"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50,4</w:t>
            </w:r>
          </w:p>
        </w:tc>
        <w:tc>
          <w:tcPr>
            <w:tcW w:w="1286" w:type="dxa"/>
            <w:shd w:val="clear" w:color="auto" w:fill="auto"/>
            <w:vAlign w:val="center"/>
          </w:tcPr>
          <w:p w:rsidR="00CF3A08" w:rsidRPr="00A63751" w:rsidRDefault="007D600F"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72,8</w:t>
            </w:r>
          </w:p>
        </w:tc>
        <w:tc>
          <w:tcPr>
            <w:tcW w:w="2975" w:type="dxa"/>
            <w:gridSpan w:val="2"/>
            <w:vMerge w:val="restart"/>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Транспортная доступность, мин.</w:t>
            </w:r>
          </w:p>
        </w:tc>
        <w:tc>
          <w:tcPr>
            <w:tcW w:w="2542" w:type="dxa"/>
            <w:gridSpan w:val="2"/>
            <w:vMerge w:val="restart"/>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30</w:t>
            </w:r>
          </w:p>
        </w:tc>
        <w:tc>
          <w:tcPr>
            <w:tcW w:w="1260" w:type="dxa"/>
            <w:vMerge/>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p>
        </w:tc>
      </w:tr>
      <w:tr w:rsidR="00CF3A08" w:rsidRPr="00A63751" w:rsidTr="00CF3A08">
        <w:trPr>
          <w:trHeight w:val="276"/>
          <w:jc w:val="center"/>
        </w:trPr>
        <w:tc>
          <w:tcPr>
            <w:tcW w:w="566" w:type="dxa"/>
            <w:vMerge/>
            <w:tcBorders>
              <w:bottom w:val="single" w:sz="4" w:space="0" w:color="auto"/>
            </w:tcBorders>
            <w:shd w:val="clear" w:color="auto" w:fill="auto"/>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p>
        </w:tc>
        <w:tc>
          <w:tcPr>
            <w:tcW w:w="3112" w:type="dxa"/>
            <w:tcBorders>
              <w:bottom w:val="single" w:sz="4" w:space="0" w:color="auto"/>
            </w:tcBorders>
            <w:shd w:val="clear" w:color="auto" w:fill="auto"/>
          </w:tcPr>
          <w:p w:rsidR="007D600F" w:rsidRPr="007D600F" w:rsidRDefault="007D600F" w:rsidP="007D600F">
            <w:pPr>
              <w:spacing w:after="0" w:line="240" w:lineRule="auto"/>
              <w:rPr>
                <w:rFonts w:ascii="Times New Roman" w:eastAsia="Times New Roman" w:hAnsi="Times New Roman" w:cs="Times New Roman"/>
                <w:sz w:val="24"/>
                <w:szCs w:val="24"/>
                <w:lang w:eastAsia="ru-RU"/>
              </w:rPr>
            </w:pPr>
            <w:r w:rsidRPr="007D600F">
              <w:rPr>
                <w:rFonts w:ascii="Times New Roman" w:eastAsia="Times New Roman" w:hAnsi="Times New Roman" w:cs="Times New Roman"/>
                <w:sz w:val="24"/>
                <w:szCs w:val="24"/>
                <w:lang w:eastAsia="ru-RU"/>
              </w:rPr>
              <w:t>на базе</w:t>
            </w:r>
          </w:p>
          <w:p w:rsidR="007D600F" w:rsidRPr="007D600F" w:rsidRDefault="007D600F" w:rsidP="007D600F">
            <w:pPr>
              <w:spacing w:after="0" w:line="240" w:lineRule="auto"/>
              <w:rPr>
                <w:rFonts w:ascii="Times New Roman" w:eastAsia="Times New Roman" w:hAnsi="Times New Roman" w:cs="Times New Roman"/>
                <w:sz w:val="24"/>
                <w:szCs w:val="24"/>
                <w:lang w:eastAsia="ru-RU"/>
              </w:rPr>
            </w:pPr>
            <w:r w:rsidRPr="007D600F">
              <w:rPr>
                <w:rFonts w:ascii="Times New Roman" w:eastAsia="Times New Roman" w:hAnsi="Times New Roman" w:cs="Times New Roman"/>
                <w:sz w:val="24"/>
                <w:szCs w:val="24"/>
                <w:lang w:eastAsia="ru-RU"/>
              </w:rPr>
              <w:t>образовательных</w:t>
            </w:r>
          </w:p>
          <w:p w:rsidR="007D600F" w:rsidRPr="007D600F" w:rsidRDefault="007D600F" w:rsidP="007D600F">
            <w:pPr>
              <w:spacing w:after="0" w:line="240" w:lineRule="auto"/>
              <w:rPr>
                <w:rFonts w:ascii="Times New Roman" w:eastAsia="Times New Roman" w:hAnsi="Times New Roman" w:cs="Times New Roman"/>
                <w:sz w:val="24"/>
                <w:szCs w:val="24"/>
                <w:lang w:eastAsia="ru-RU"/>
              </w:rPr>
            </w:pPr>
            <w:r w:rsidRPr="007D600F">
              <w:rPr>
                <w:rFonts w:ascii="Times New Roman" w:eastAsia="Times New Roman" w:hAnsi="Times New Roman" w:cs="Times New Roman"/>
                <w:sz w:val="24"/>
                <w:szCs w:val="24"/>
                <w:lang w:eastAsia="ru-RU"/>
              </w:rPr>
              <w:t>организаций (за</w:t>
            </w:r>
          </w:p>
          <w:p w:rsidR="007D600F" w:rsidRPr="007D600F" w:rsidRDefault="007D600F" w:rsidP="007D600F">
            <w:pPr>
              <w:spacing w:after="0" w:line="240" w:lineRule="auto"/>
              <w:rPr>
                <w:rFonts w:ascii="Times New Roman" w:eastAsia="Times New Roman" w:hAnsi="Times New Roman" w:cs="Times New Roman"/>
                <w:sz w:val="24"/>
                <w:szCs w:val="24"/>
                <w:lang w:eastAsia="ru-RU"/>
              </w:rPr>
            </w:pPr>
            <w:r w:rsidRPr="007D600F">
              <w:rPr>
                <w:rFonts w:ascii="Times New Roman" w:eastAsia="Times New Roman" w:hAnsi="Times New Roman" w:cs="Times New Roman"/>
                <w:sz w:val="24"/>
                <w:szCs w:val="24"/>
                <w:lang w:eastAsia="ru-RU"/>
              </w:rPr>
              <w:t>исключением</w:t>
            </w:r>
          </w:p>
          <w:p w:rsidR="007D600F" w:rsidRPr="007D600F" w:rsidRDefault="007D600F" w:rsidP="007D600F">
            <w:pPr>
              <w:spacing w:after="0" w:line="240" w:lineRule="auto"/>
              <w:rPr>
                <w:rFonts w:ascii="Times New Roman" w:eastAsia="Times New Roman" w:hAnsi="Times New Roman" w:cs="Times New Roman"/>
                <w:sz w:val="24"/>
                <w:szCs w:val="24"/>
                <w:lang w:eastAsia="ru-RU"/>
              </w:rPr>
            </w:pPr>
            <w:r w:rsidRPr="007D600F">
              <w:rPr>
                <w:rFonts w:ascii="Times New Roman" w:eastAsia="Times New Roman" w:hAnsi="Times New Roman" w:cs="Times New Roman"/>
                <w:sz w:val="24"/>
                <w:szCs w:val="24"/>
                <w:lang w:eastAsia="ru-RU"/>
              </w:rPr>
              <w:t>общеобразовательных</w:t>
            </w:r>
          </w:p>
          <w:p w:rsidR="00CF3A08" w:rsidRPr="00A63751" w:rsidRDefault="007D600F" w:rsidP="007D600F">
            <w:pPr>
              <w:spacing w:after="0" w:line="240" w:lineRule="auto"/>
              <w:rPr>
                <w:rFonts w:ascii="Times New Roman" w:eastAsia="Times New Roman" w:hAnsi="Times New Roman" w:cs="Times New Roman"/>
                <w:sz w:val="24"/>
                <w:szCs w:val="24"/>
                <w:lang w:eastAsia="ru-RU"/>
              </w:rPr>
            </w:pPr>
            <w:r w:rsidRPr="007D600F">
              <w:rPr>
                <w:rFonts w:ascii="Times New Roman" w:eastAsia="Times New Roman" w:hAnsi="Times New Roman" w:cs="Times New Roman"/>
                <w:sz w:val="24"/>
                <w:szCs w:val="24"/>
                <w:lang w:eastAsia="ru-RU"/>
              </w:rPr>
              <w:t>организаций)</w:t>
            </w:r>
          </w:p>
        </w:tc>
        <w:tc>
          <w:tcPr>
            <w:tcW w:w="1558" w:type="dxa"/>
            <w:vMerge/>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z w:val="24"/>
                <w:szCs w:val="24"/>
                <w:lang w:eastAsia="ru-RU"/>
              </w:rPr>
            </w:pPr>
          </w:p>
        </w:tc>
        <w:tc>
          <w:tcPr>
            <w:tcW w:w="1281" w:type="dxa"/>
            <w:shd w:val="clear" w:color="auto" w:fill="auto"/>
            <w:vAlign w:val="center"/>
          </w:tcPr>
          <w:p w:rsidR="00CF3A08" w:rsidRPr="00A63751" w:rsidRDefault="007D600F"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33,6</w:t>
            </w:r>
          </w:p>
        </w:tc>
        <w:tc>
          <w:tcPr>
            <w:tcW w:w="1286" w:type="dxa"/>
            <w:shd w:val="clear" w:color="auto" w:fill="auto"/>
            <w:vAlign w:val="center"/>
          </w:tcPr>
          <w:p w:rsidR="00CF3A08" w:rsidRPr="00A63751" w:rsidRDefault="007D600F" w:rsidP="00387EB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11,2</w:t>
            </w:r>
          </w:p>
        </w:tc>
        <w:tc>
          <w:tcPr>
            <w:tcW w:w="2975" w:type="dxa"/>
            <w:gridSpan w:val="2"/>
            <w:vMerge/>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p>
        </w:tc>
        <w:tc>
          <w:tcPr>
            <w:tcW w:w="2542" w:type="dxa"/>
            <w:gridSpan w:val="2"/>
            <w:vMerge/>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p>
        </w:tc>
        <w:tc>
          <w:tcPr>
            <w:tcW w:w="1260" w:type="dxa"/>
            <w:vMerge/>
            <w:shd w:val="clear" w:color="auto" w:fill="auto"/>
            <w:vAlign w:val="center"/>
          </w:tcPr>
          <w:p w:rsidR="00CF3A08" w:rsidRPr="00A63751" w:rsidRDefault="00CF3A08" w:rsidP="00387EB0">
            <w:pPr>
              <w:spacing w:after="0" w:line="240" w:lineRule="auto"/>
              <w:jc w:val="center"/>
              <w:rPr>
                <w:rFonts w:ascii="Times New Roman" w:eastAsia="Times New Roman" w:hAnsi="Times New Roman" w:cs="Times New Roman"/>
                <w:spacing w:val="-6"/>
                <w:sz w:val="24"/>
                <w:szCs w:val="24"/>
                <w:lang w:eastAsia="ru-RU"/>
              </w:rPr>
            </w:pPr>
          </w:p>
        </w:tc>
      </w:tr>
    </w:tbl>
    <w:p w:rsidR="009717AB" w:rsidRPr="00A63751" w:rsidRDefault="009717AB" w:rsidP="009717AB">
      <w:pPr>
        <w:spacing w:after="0" w:line="240" w:lineRule="auto"/>
        <w:rPr>
          <w:rFonts w:ascii="Times New Roman" w:eastAsia="Times New Roman" w:hAnsi="Times New Roman" w:cs="Times New Roman"/>
          <w:sz w:val="24"/>
          <w:szCs w:val="24"/>
          <w:lang w:eastAsia="ru-RU"/>
        </w:rPr>
      </w:pPr>
    </w:p>
    <w:p w:rsidR="009717AB" w:rsidRPr="00A63751" w:rsidRDefault="00EF4151" w:rsidP="009717AB">
      <w:pPr>
        <w:spacing w:after="0" w:line="240" w:lineRule="auto"/>
        <w:ind w:left="567"/>
        <w:rPr>
          <w:rFonts w:ascii="Times New Roman" w:eastAsia="Times New Roman" w:hAnsi="Times New Roman" w:cs="Times New Roman"/>
          <w:b/>
          <w:sz w:val="24"/>
          <w:szCs w:val="24"/>
          <w:lang w:eastAsia="ru-RU"/>
        </w:rPr>
      </w:pPr>
      <w:r w:rsidRPr="00A63751">
        <w:rPr>
          <w:rFonts w:ascii="Times New Roman" w:eastAsia="Times New Roman" w:hAnsi="Times New Roman" w:cs="Times New Roman"/>
          <w:b/>
          <w:sz w:val="24"/>
          <w:szCs w:val="24"/>
          <w:lang w:eastAsia="ru-RU"/>
        </w:rPr>
        <w:t>Примечания</w:t>
      </w:r>
      <w:r w:rsidR="009717AB" w:rsidRPr="00A63751">
        <w:rPr>
          <w:rFonts w:ascii="Times New Roman" w:eastAsia="Times New Roman" w:hAnsi="Times New Roman" w:cs="Times New Roman"/>
          <w:b/>
          <w:sz w:val="24"/>
          <w:szCs w:val="24"/>
          <w:lang w:eastAsia="ru-RU"/>
        </w:rPr>
        <w:t>:</w:t>
      </w:r>
    </w:p>
    <w:p w:rsidR="009717AB" w:rsidRPr="00A63751" w:rsidRDefault="009717AB" w:rsidP="007D600F">
      <w:pPr>
        <w:numPr>
          <w:ilvl w:val="0"/>
          <w:numId w:val="18"/>
        </w:numPr>
        <w:spacing w:after="0" w:line="240" w:lineRule="auto"/>
        <w:ind w:left="1134" w:hanging="436"/>
        <w:contextualSpacing/>
        <w:jc w:val="both"/>
        <w:rPr>
          <w:rFonts w:ascii="Times New Roman" w:eastAsia="Calibri" w:hAnsi="Times New Roman" w:cs="Times New Roman"/>
          <w:sz w:val="24"/>
          <w:szCs w:val="24"/>
        </w:rPr>
      </w:pPr>
      <w:r w:rsidRPr="00A63751">
        <w:rPr>
          <w:rFonts w:ascii="Times New Roman" w:eastAsia="Calibri" w:hAnsi="Times New Roman" w:cs="Times New Roman"/>
          <w:sz w:val="24"/>
          <w:szCs w:val="24"/>
        </w:rPr>
        <w:t>Подвоз учащихся осуществляется на транспорте, предназначенном для перевозки детей.</w:t>
      </w:r>
    </w:p>
    <w:p w:rsidR="009717AB" w:rsidRPr="00A63751" w:rsidRDefault="009717AB" w:rsidP="007D600F">
      <w:pPr>
        <w:spacing w:after="0" w:line="240" w:lineRule="auto"/>
        <w:ind w:firstLine="1134"/>
        <w:jc w:val="both"/>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Предельный пешеходный подход учащихся к месту сбора на остан</w:t>
      </w:r>
      <w:r w:rsidR="00EF4151" w:rsidRPr="00A63751">
        <w:rPr>
          <w:rFonts w:ascii="Times New Roman" w:eastAsia="Times New Roman" w:hAnsi="Times New Roman" w:cs="Times New Roman"/>
          <w:sz w:val="24"/>
          <w:szCs w:val="24"/>
          <w:lang w:eastAsia="ru-RU"/>
        </w:rPr>
        <w:t>овке должен быть не более 500 м</w:t>
      </w:r>
      <w:r w:rsidR="009E37D2" w:rsidRPr="00A63751">
        <w:rPr>
          <w:rFonts w:ascii="Times New Roman" w:eastAsia="Times New Roman" w:hAnsi="Times New Roman" w:cs="Times New Roman"/>
          <w:sz w:val="24"/>
          <w:szCs w:val="24"/>
          <w:lang w:eastAsia="ru-RU"/>
        </w:rPr>
        <w:t>.</w:t>
      </w:r>
    </w:p>
    <w:p w:rsidR="009717AB" w:rsidRPr="00A63751" w:rsidRDefault="009717AB" w:rsidP="009717AB">
      <w:pPr>
        <w:spacing w:after="0" w:line="240" w:lineRule="auto"/>
        <w:rPr>
          <w:rFonts w:ascii="Times New Roman" w:eastAsia="Times New Roman" w:hAnsi="Times New Roman" w:cs="Times New Roman"/>
          <w:sz w:val="24"/>
          <w:szCs w:val="24"/>
          <w:lang w:eastAsia="ru-RU"/>
        </w:rPr>
      </w:pPr>
    </w:p>
    <w:p w:rsidR="009717AB" w:rsidRPr="00A63751" w:rsidRDefault="009717AB" w:rsidP="009717AB">
      <w:pPr>
        <w:spacing w:after="0" w:line="240" w:lineRule="auto"/>
        <w:rPr>
          <w:rFonts w:ascii="Times New Roman" w:eastAsia="Times New Roman" w:hAnsi="Times New Roman" w:cs="Times New Roman"/>
          <w:sz w:val="24"/>
          <w:szCs w:val="24"/>
          <w:lang w:eastAsia="ru-RU"/>
        </w:rPr>
      </w:pPr>
    </w:p>
    <w:p w:rsidR="009717AB" w:rsidRPr="00A63751"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8" w:name="_Toc115430364"/>
      <w:bookmarkStart w:id="9" w:name="_Toc203587666"/>
      <w:r w:rsidRPr="00A63751">
        <w:rPr>
          <w:rFonts w:ascii="Times New Roman" w:eastAsia="Times New Roman" w:hAnsi="Times New Roman" w:cs="Times New Roman"/>
          <w:b/>
          <w:sz w:val="24"/>
          <w:szCs w:val="24"/>
          <w:lang w:eastAsia="ru-RU"/>
        </w:rPr>
        <w:t>1</w:t>
      </w:r>
      <w:r w:rsidR="009717AB" w:rsidRPr="00A63751">
        <w:rPr>
          <w:rFonts w:ascii="Times New Roman" w:eastAsia="Times New Roman" w:hAnsi="Times New Roman" w:cs="Times New Roman"/>
          <w:b/>
          <w:sz w:val="24"/>
          <w:szCs w:val="24"/>
          <w:lang w:eastAsia="ru-RU"/>
        </w:rPr>
        <w:t>.3 В области физической культуры и массового спорта</w:t>
      </w:r>
      <w:bookmarkEnd w:id="8"/>
      <w:bookmarkEnd w:id="9"/>
      <w:r w:rsidR="009717AB" w:rsidRPr="00A63751">
        <w:rPr>
          <w:rFonts w:ascii="Times New Roman" w:eastAsia="Times New Roman" w:hAnsi="Times New Roman" w:cs="Times New Roman"/>
          <w:b/>
          <w:sz w:val="24"/>
          <w:szCs w:val="24"/>
          <w:lang w:eastAsia="ru-RU"/>
        </w:rPr>
        <w:t xml:space="preserve"> </w:t>
      </w:r>
    </w:p>
    <w:p w:rsidR="009717AB" w:rsidRPr="00A63751" w:rsidRDefault="009717AB" w:rsidP="009717AB">
      <w:pPr>
        <w:spacing w:after="0" w:line="240" w:lineRule="auto"/>
        <w:rPr>
          <w:rFonts w:ascii="Times New Roman" w:eastAsia="Times New Roman" w:hAnsi="Times New Roman" w:cs="Times New Roman"/>
          <w:sz w:val="24"/>
          <w:szCs w:val="24"/>
          <w:lang w:eastAsia="ru-RU"/>
        </w:rPr>
      </w:pPr>
    </w:p>
    <w:p w:rsidR="009717AB" w:rsidRPr="00A63751"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A63751">
        <w:rPr>
          <w:rFonts w:ascii="Times New Roman" w:eastAsia="Times New Roman" w:hAnsi="Times New Roman" w:cs="Times New Roman"/>
          <w:b/>
          <w:bCs/>
          <w:sz w:val="24"/>
          <w:szCs w:val="18"/>
          <w:lang w:eastAsia="ru-RU"/>
        </w:rPr>
        <w:t xml:space="preserve">Таблица </w:t>
      </w:r>
      <w:r w:rsidR="005365A7" w:rsidRPr="00A63751">
        <w:rPr>
          <w:rFonts w:ascii="Times New Roman" w:eastAsia="Times New Roman" w:hAnsi="Times New Roman" w:cs="Times New Roman"/>
          <w:b/>
          <w:bCs/>
          <w:noProof/>
          <w:sz w:val="24"/>
          <w:szCs w:val="18"/>
          <w:lang w:eastAsia="ru-RU"/>
        </w:rPr>
        <w:t>3</w:t>
      </w:r>
      <w:r w:rsidRPr="00A63751">
        <w:rPr>
          <w:rFonts w:ascii="Times New Roman" w:eastAsia="TimesNewRomanPSMT" w:hAnsi="Times New Roman" w:cs="Times New Roman"/>
          <w:b/>
          <w:bCs/>
          <w:sz w:val="24"/>
          <w:szCs w:val="18"/>
          <w:lang w:eastAsia="ru-RU"/>
        </w:rPr>
        <w:t xml:space="preserve"> </w:t>
      </w:r>
      <w:r w:rsidR="00602D56" w:rsidRPr="00A63751">
        <w:rPr>
          <w:rFonts w:ascii="Times New Roman" w:eastAsia="TimesNewRomanPSMT" w:hAnsi="Times New Roman" w:cs="Times New Roman"/>
          <w:b/>
          <w:bCs/>
          <w:sz w:val="24"/>
          <w:szCs w:val="18"/>
          <w:lang w:eastAsia="ru-RU"/>
        </w:rPr>
        <w:t>З</w:t>
      </w:r>
      <w:r w:rsidRPr="00A63751">
        <w:rPr>
          <w:rFonts w:ascii="Times New Roman" w:eastAsia="TimesNewRomanPSMT" w:hAnsi="Times New Roman" w:cs="Times New Roman"/>
          <w:b/>
          <w:bCs/>
          <w:sz w:val="24"/>
          <w:szCs w:val="18"/>
          <w:lang w:eastAsia="ru-RU"/>
        </w:rPr>
        <w:t>начения расчётных показателей в области физической культуры и массового спорта</w:t>
      </w:r>
    </w:p>
    <w:p w:rsidR="009717AB" w:rsidRPr="00A63751" w:rsidRDefault="009717AB" w:rsidP="009717AB">
      <w:pPr>
        <w:autoSpaceDE w:val="0"/>
        <w:spacing w:after="0" w:line="240" w:lineRule="auto"/>
        <w:ind w:right="-1"/>
        <w:rPr>
          <w:rFonts w:ascii="Times New Roman" w:eastAsia="TimesNewRomanPSMT" w:hAnsi="Times New Roman" w:cs="Times New Roman"/>
          <w:b/>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56"/>
        <w:gridCol w:w="472"/>
        <w:gridCol w:w="473"/>
        <w:gridCol w:w="472"/>
        <w:gridCol w:w="473"/>
        <w:gridCol w:w="472"/>
        <w:gridCol w:w="473"/>
        <w:gridCol w:w="1701"/>
        <w:gridCol w:w="1984"/>
        <w:gridCol w:w="2410"/>
        <w:gridCol w:w="1843"/>
      </w:tblGrid>
      <w:tr w:rsidR="005D7309" w:rsidRPr="00A63751" w:rsidTr="00FD6EC1">
        <w:trPr>
          <w:trHeight w:val="625"/>
          <w:tblHeader/>
          <w:jc w:val="center"/>
        </w:trPr>
        <w:tc>
          <w:tcPr>
            <w:tcW w:w="567" w:type="dxa"/>
            <w:vMerge w:val="restart"/>
            <w:shd w:val="clear" w:color="auto" w:fill="auto"/>
            <w:vAlign w:val="center"/>
          </w:tcPr>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w:t>
            </w:r>
          </w:p>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п/п</w:t>
            </w:r>
          </w:p>
        </w:tc>
        <w:tc>
          <w:tcPr>
            <w:tcW w:w="3256" w:type="dxa"/>
            <w:vMerge w:val="restart"/>
            <w:shd w:val="clear" w:color="auto" w:fill="auto"/>
            <w:vAlign w:val="center"/>
          </w:tcPr>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Наименование</w:t>
            </w:r>
          </w:p>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объекта</w:t>
            </w:r>
          </w:p>
        </w:tc>
        <w:tc>
          <w:tcPr>
            <w:tcW w:w="2835" w:type="dxa"/>
            <w:gridSpan w:val="6"/>
          </w:tcPr>
          <w:p w:rsidR="005D7309" w:rsidRPr="005D7309" w:rsidRDefault="005D7309" w:rsidP="009717AB">
            <w:pPr>
              <w:spacing w:after="0" w:line="240" w:lineRule="auto"/>
              <w:jc w:val="center"/>
              <w:rPr>
                <w:rFonts w:ascii="Times New Roman" w:eastAsia="Times New Roman" w:hAnsi="Times New Roman" w:cs="Times New Roman"/>
                <w:spacing w:val="-6"/>
                <w:sz w:val="24"/>
                <w:szCs w:val="24"/>
                <w:vertAlign w:val="superscript"/>
                <w:lang w:val="en-US" w:eastAsia="ru-RU"/>
              </w:rPr>
            </w:pPr>
            <w:r w:rsidRPr="005D7309">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2</w:t>
            </w:r>
          </w:p>
        </w:tc>
        <w:tc>
          <w:tcPr>
            <w:tcW w:w="3685" w:type="dxa"/>
            <w:gridSpan w:val="2"/>
            <w:shd w:val="clear" w:color="auto" w:fill="auto"/>
            <w:vAlign w:val="center"/>
          </w:tcPr>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Минимально допустимый</w:t>
            </w:r>
          </w:p>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обеспеченности</w:t>
            </w:r>
          </w:p>
        </w:tc>
        <w:tc>
          <w:tcPr>
            <w:tcW w:w="4253" w:type="dxa"/>
            <w:gridSpan w:val="2"/>
            <w:shd w:val="clear" w:color="auto" w:fill="auto"/>
            <w:vAlign w:val="center"/>
          </w:tcPr>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Максимально допустимый</w:t>
            </w:r>
          </w:p>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территориальной доступности</w:t>
            </w:r>
          </w:p>
        </w:tc>
      </w:tr>
      <w:tr w:rsidR="00BF53FF" w:rsidRPr="00A63751" w:rsidTr="00BF53FF">
        <w:trPr>
          <w:trHeight w:val="409"/>
          <w:tblHeader/>
          <w:jc w:val="center"/>
        </w:trPr>
        <w:tc>
          <w:tcPr>
            <w:tcW w:w="567" w:type="dxa"/>
            <w:vMerge/>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p>
        </w:tc>
        <w:tc>
          <w:tcPr>
            <w:tcW w:w="3256" w:type="dxa"/>
            <w:vMerge/>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p>
        </w:tc>
        <w:tc>
          <w:tcPr>
            <w:tcW w:w="472" w:type="dxa"/>
            <w:vAlign w:val="center"/>
          </w:tcPr>
          <w:p w:rsidR="00BF53FF" w:rsidRPr="00BF53FF" w:rsidRDefault="00BF53FF" w:rsidP="005D7309">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A</w:t>
            </w:r>
          </w:p>
        </w:tc>
        <w:tc>
          <w:tcPr>
            <w:tcW w:w="473" w:type="dxa"/>
            <w:vAlign w:val="center"/>
          </w:tcPr>
          <w:p w:rsidR="00BF53FF" w:rsidRPr="00A63751" w:rsidRDefault="00BF53FF" w:rsidP="005D7309">
            <w:pPr>
              <w:spacing w:after="0" w:line="240" w:lineRule="auto"/>
              <w:jc w:val="center"/>
              <w:rPr>
                <w:rFonts w:ascii="Times New Roman" w:eastAsia="Times New Roman" w:hAnsi="Times New Roman" w:cs="Times New Roman"/>
                <w:spacing w:val="-6"/>
                <w:sz w:val="24"/>
                <w:szCs w:val="24"/>
                <w:lang w:eastAsia="ru-RU"/>
              </w:rPr>
            </w:pPr>
            <w:r w:rsidRPr="00BF53FF">
              <w:rPr>
                <w:rFonts w:ascii="Times New Roman" w:eastAsia="Times New Roman" w:hAnsi="Times New Roman" w:cs="Times New Roman"/>
                <w:spacing w:val="-6"/>
                <w:sz w:val="24"/>
                <w:szCs w:val="24"/>
                <w:lang w:eastAsia="ru-RU"/>
              </w:rPr>
              <w:t>В</w:t>
            </w:r>
          </w:p>
        </w:tc>
        <w:tc>
          <w:tcPr>
            <w:tcW w:w="472" w:type="dxa"/>
            <w:vAlign w:val="center"/>
          </w:tcPr>
          <w:p w:rsidR="00BF53FF" w:rsidRPr="00A63751" w:rsidRDefault="00BF53FF" w:rsidP="005D7309">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w:t>
            </w:r>
          </w:p>
        </w:tc>
        <w:tc>
          <w:tcPr>
            <w:tcW w:w="473" w:type="dxa"/>
            <w:vAlign w:val="center"/>
          </w:tcPr>
          <w:p w:rsidR="00BF53FF" w:rsidRPr="005D7309" w:rsidRDefault="00BF53FF" w:rsidP="005D7309">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472" w:type="dxa"/>
            <w:vAlign w:val="center"/>
          </w:tcPr>
          <w:p w:rsidR="00BF53FF" w:rsidRPr="005D7309" w:rsidRDefault="00BF53FF" w:rsidP="005D7309">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E</w:t>
            </w:r>
          </w:p>
        </w:tc>
        <w:tc>
          <w:tcPr>
            <w:tcW w:w="473" w:type="dxa"/>
            <w:vAlign w:val="center"/>
          </w:tcPr>
          <w:p w:rsidR="00BF53FF" w:rsidRPr="005D7309" w:rsidRDefault="00BF53FF" w:rsidP="005D7309">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F</w:t>
            </w:r>
          </w:p>
        </w:tc>
        <w:tc>
          <w:tcPr>
            <w:tcW w:w="1701" w:type="dxa"/>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984" w:type="dxa"/>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c>
          <w:tcPr>
            <w:tcW w:w="2410" w:type="dxa"/>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r>
      <w:tr w:rsidR="005D7309" w:rsidRPr="00A63751" w:rsidTr="00FD6EC1">
        <w:trPr>
          <w:trHeight w:val="211"/>
          <w:jc w:val="center"/>
        </w:trPr>
        <w:tc>
          <w:tcPr>
            <w:tcW w:w="567" w:type="dxa"/>
            <w:shd w:val="clear" w:color="auto" w:fill="auto"/>
          </w:tcPr>
          <w:p w:rsidR="005D7309" w:rsidRPr="00A63751" w:rsidRDefault="005D7309" w:rsidP="009717AB">
            <w:pPr>
              <w:spacing w:after="0" w:line="240" w:lineRule="auto"/>
              <w:jc w:val="center"/>
              <w:rPr>
                <w:rFonts w:ascii="Times New Roman" w:eastAsia="Times New Roman" w:hAnsi="Times New Roman" w:cs="Times New Roman"/>
                <w:spacing w:val="-6"/>
                <w:sz w:val="24"/>
                <w:szCs w:val="24"/>
                <w:lang w:eastAsia="ru-RU"/>
              </w:rPr>
            </w:pPr>
          </w:p>
        </w:tc>
        <w:tc>
          <w:tcPr>
            <w:tcW w:w="14029" w:type="dxa"/>
            <w:gridSpan w:val="11"/>
          </w:tcPr>
          <w:p w:rsidR="005D7309" w:rsidRPr="005D7309" w:rsidRDefault="005D7309" w:rsidP="005D7309">
            <w:pPr>
              <w:spacing w:after="0" w:line="240" w:lineRule="auto"/>
              <w:jc w:val="center"/>
              <w:rPr>
                <w:rFonts w:ascii="Times New Roman" w:eastAsia="Times New Roman" w:hAnsi="Times New Roman" w:cs="Times New Roman"/>
                <w:spacing w:val="-6"/>
                <w:sz w:val="24"/>
                <w:szCs w:val="24"/>
                <w:vertAlign w:val="superscript"/>
                <w:lang w:eastAsia="ru-RU"/>
              </w:rPr>
            </w:pPr>
            <w:r w:rsidRPr="005D7309">
              <w:rPr>
                <w:rFonts w:ascii="Times New Roman" w:eastAsia="Times New Roman" w:hAnsi="Times New Roman" w:cs="Times New Roman"/>
                <w:spacing w:val="-6"/>
                <w:sz w:val="24"/>
                <w:szCs w:val="24"/>
                <w:lang w:eastAsia="ru-RU"/>
              </w:rPr>
              <w:t xml:space="preserve">Категория муниципального образования </w:t>
            </w:r>
            <w:r>
              <w:rPr>
                <w:rFonts w:ascii="Times New Roman" w:eastAsia="Times New Roman" w:hAnsi="Times New Roman" w:cs="Times New Roman"/>
                <w:spacing w:val="-6"/>
                <w:sz w:val="24"/>
                <w:szCs w:val="24"/>
                <w:lang w:eastAsia="ru-RU"/>
              </w:rPr>
              <w:t>–</w:t>
            </w:r>
            <w:r w:rsidRPr="005D7309">
              <w:rPr>
                <w:rFonts w:ascii="Times New Roman" w:eastAsia="Times New Roman" w:hAnsi="Times New Roman" w:cs="Times New Roman"/>
                <w:spacing w:val="-6"/>
                <w:sz w:val="24"/>
                <w:szCs w:val="24"/>
                <w:lang w:eastAsia="ru-RU"/>
              </w:rPr>
              <w:t xml:space="preserve"> </w:t>
            </w:r>
            <w:r>
              <w:rPr>
                <w:rFonts w:ascii="Times New Roman" w:eastAsia="Times New Roman" w:hAnsi="Times New Roman" w:cs="Times New Roman"/>
                <w:spacing w:val="-6"/>
                <w:sz w:val="24"/>
                <w:szCs w:val="24"/>
                <w:lang w:eastAsia="ru-RU"/>
              </w:rPr>
              <w:t>4</w:t>
            </w:r>
            <w:r>
              <w:rPr>
                <w:rFonts w:ascii="Times New Roman" w:eastAsia="Times New Roman" w:hAnsi="Times New Roman" w:cs="Times New Roman"/>
                <w:spacing w:val="-6"/>
                <w:sz w:val="24"/>
                <w:szCs w:val="24"/>
                <w:vertAlign w:val="superscript"/>
                <w:lang w:eastAsia="ru-RU"/>
              </w:rPr>
              <w:t>1</w:t>
            </w:r>
          </w:p>
        </w:tc>
      </w:tr>
      <w:tr w:rsidR="00BF53FF" w:rsidRPr="00A63751" w:rsidTr="00BF53FF">
        <w:trPr>
          <w:trHeight w:val="211"/>
          <w:jc w:val="center"/>
        </w:trPr>
        <w:tc>
          <w:tcPr>
            <w:tcW w:w="567" w:type="dxa"/>
            <w:shd w:val="clear" w:color="auto" w:fill="auto"/>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3256" w:type="dxa"/>
            <w:shd w:val="clear" w:color="auto" w:fill="auto"/>
          </w:tcPr>
          <w:p w:rsidR="00BF53FF" w:rsidRPr="00A63751" w:rsidRDefault="00BF53FF" w:rsidP="009717AB">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Спортивный зал, в том числе общего пользования, общей </w:t>
            </w:r>
            <w:r w:rsidRPr="00A63751">
              <w:rPr>
                <w:rFonts w:ascii="Times New Roman" w:eastAsia="Times New Roman" w:hAnsi="Times New Roman" w:cs="Times New Roman"/>
                <w:spacing w:val="-6"/>
                <w:sz w:val="24"/>
                <w:szCs w:val="24"/>
                <w:lang w:eastAsia="ru-RU"/>
              </w:rPr>
              <w:lastRenderedPageBreak/>
              <w:t>площадью не менее 540 квадратных метров</w:t>
            </w:r>
          </w:p>
        </w:tc>
        <w:tc>
          <w:tcPr>
            <w:tcW w:w="472"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2" w:type="dxa"/>
          </w:tcPr>
          <w:p w:rsidR="00BF53FF" w:rsidRPr="00FD6EC1" w:rsidRDefault="00BF53FF" w:rsidP="003800B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473"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2"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FD6EC1" w:rsidRDefault="00BF53FF" w:rsidP="003800B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701"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 xml:space="preserve">Кол-во объектов </w:t>
            </w:r>
            <w:r w:rsidRPr="00A63751">
              <w:rPr>
                <w:rFonts w:ascii="Times New Roman" w:eastAsia="Times New Roman" w:hAnsi="Times New Roman" w:cs="Times New Roman"/>
                <w:sz w:val="24"/>
                <w:szCs w:val="24"/>
                <w:lang w:eastAsia="ru-RU"/>
              </w:rPr>
              <w:br/>
              <w:t>на 7000 чел.</w:t>
            </w:r>
          </w:p>
        </w:tc>
        <w:tc>
          <w:tcPr>
            <w:tcW w:w="1984" w:type="dxa"/>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2410" w:type="dxa"/>
            <w:shd w:val="clear" w:color="auto" w:fill="auto"/>
            <w:vAlign w:val="center"/>
          </w:tcPr>
          <w:p w:rsidR="00BF53FF" w:rsidRPr="00A63751" w:rsidRDefault="00BF53FF" w:rsidP="00EF4151">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Транспортная доступность, мин.</w:t>
            </w:r>
          </w:p>
        </w:tc>
        <w:tc>
          <w:tcPr>
            <w:tcW w:w="1843" w:type="dxa"/>
            <w:shd w:val="clear" w:color="auto" w:fill="auto"/>
            <w:vAlign w:val="center"/>
          </w:tcPr>
          <w:p w:rsidR="00BF53FF" w:rsidRPr="00A63751" w:rsidRDefault="00BF53FF"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30</w:t>
            </w:r>
          </w:p>
        </w:tc>
      </w:tr>
      <w:tr w:rsidR="00BF53FF" w:rsidRPr="00A63751" w:rsidTr="00BF53FF">
        <w:trPr>
          <w:trHeight w:val="211"/>
          <w:jc w:val="center"/>
        </w:trPr>
        <w:tc>
          <w:tcPr>
            <w:tcW w:w="567" w:type="dxa"/>
            <w:shd w:val="clear" w:color="auto" w:fill="auto"/>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lastRenderedPageBreak/>
              <w:t>2</w:t>
            </w:r>
          </w:p>
        </w:tc>
        <w:tc>
          <w:tcPr>
            <w:tcW w:w="3256" w:type="dxa"/>
            <w:shd w:val="clear" w:color="auto" w:fill="auto"/>
          </w:tcPr>
          <w:p w:rsidR="00BF53FF" w:rsidRPr="00A63751" w:rsidRDefault="00BF53FF" w:rsidP="003800BB">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Плавательный бассейн общего пользования, общей площадью менее 3000 квадратных метров</w:t>
            </w:r>
          </w:p>
        </w:tc>
        <w:tc>
          <w:tcPr>
            <w:tcW w:w="472"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2" w:type="dxa"/>
          </w:tcPr>
          <w:p w:rsidR="00BF53FF" w:rsidRPr="00FD6EC1" w:rsidRDefault="00BF53FF" w:rsidP="003800B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473"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2"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FD6EC1" w:rsidRDefault="00BF53FF" w:rsidP="003800B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701"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 xml:space="preserve">Кол-во объектов </w:t>
            </w:r>
            <w:r w:rsidRPr="00A63751">
              <w:rPr>
                <w:rFonts w:ascii="Times New Roman" w:eastAsia="Times New Roman" w:hAnsi="Times New Roman" w:cs="Times New Roman"/>
                <w:sz w:val="24"/>
                <w:szCs w:val="24"/>
                <w:lang w:eastAsia="ru-RU"/>
              </w:rPr>
              <w:br/>
              <w:t>на 30000 чел.</w:t>
            </w:r>
          </w:p>
        </w:tc>
        <w:tc>
          <w:tcPr>
            <w:tcW w:w="1984"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2410"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Транспортная доступность, мин.</w:t>
            </w:r>
          </w:p>
        </w:tc>
        <w:tc>
          <w:tcPr>
            <w:tcW w:w="1843"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60</w:t>
            </w:r>
          </w:p>
        </w:tc>
      </w:tr>
      <w:tr w:rsidR="00BF53FF" w:rsidRPr="00A63751" w:rsidTr="00BF53FF">
        <w:trPr>
          <w:trHeight w:val="211"/>
          <w:jc w:val="center"/>
        </w:trPr>
        <w:tc>
          <w:tcPr>
            <w:tcW w:w="567" w:type="dxa"/>
            <w:shd w:val="clear" w:color="auto" w:fill="auto"/>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3</w:t>
            </w:r>
          </w:p>
        </w:tc>
        <w:tc>
          <w:tcPr>
            <w:tcW w:w="3256" w:type="dxa"/>
            <w:shd w:val="clear" w:color="auto" w:fill="auto"/>
          </w:tcPr>
          <w:p w:rsidR="00BF53FF" w:rsidRPr="00A63751" w:rsidRDefault="00BF53FF" w:rsidP="003800BB">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Спортивно-зрелищное сооружение, в том числе с искусственным льдом (стадион, каток), общей площадью менее 3000 квадратных метров</w:t>
            </w:r>
          </w:p>
        </w:tc>
        <w:tc>
          <w:tcPr>
            <w:tcW w:w="472" w:type="dxa"/>
          </w:tcPr>
          <w:p w:rsidR="00BF53FF" w:rsidRPr="001B5760" w:rsidRDefault="00BF53FF" w:rsidP="003800BB">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1B5760" w:rsidRDefault="00BF53FF" w:rsidP="003800BB">
            <w:pPr>
              <w:spacing w:after="0" w:line="240" w:lineRule="auto"/>
              <w:jc w:val="center"/>
              <w:rPr>
                <w:rFonts w:ascii="Times New Roman" w:eastAsia="Times New Roman" w:hAnsi="Times New Roman" w:cs="Times New Roman"/>
                <w:sz w:val="24"/>
                <w:szCs w:val="24"/>
                <w:lang w:eastAsia="ru-RU"/>
              </w:rPr>
            </w:pPr>
          </w:p>
        </w:tc>
        <w:tc>
          <w:tcPr>
            <w:tcW w:w="472" w:type="dxa"/>
          </w:tcPr>
          <w:p w:rsidR="00BF53FF" w:rsidRPr="00FD6EC1" w:rsidRDefault="00BF53FF" w:rsidP="003800B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473"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2" w:type="dxa"/>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FD6EC1" w:rsidRDefault="00BF53FF" w:rsidP="003800B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701"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 xml:space="preserve">Кол-во объектов </w:t>
            </w:r>
            <w:r w:rsidRPr="00A63751">
              <w:rPr>
                <w:rFonts w:ascii="Times New Roman" w:eastAsia="Times New Roman" w:hAnsi="Times New Roman" w:cs="Times New Roman"/>
                <w:sz w:val="24"/>
                <w:szCs w:val="24"/>
                <w:lang w:eastAsia="ru-RU"/>
              </w:rPr>
              <w:br/>
              <w:t>на МР</w:t>
            </w:r>
          </w:p>
        </w:tc>
        <w:tc>
          <w:tcPr>
            <w:tcW w:w="1984"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2410"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Транспортная доступность, мин.</w:t>
            </w:r>
          </w:p>
        </w:tc>
        <w:tc>
          <w:tcPr>
            <w:tcW w:w="1843" w:type="dxa"/>
            <w:shd w:val="clear" w:color="auto" w:fill="auto"/>
            <w:vAlign w:val="center"/>
          </w:tcPr>
          <w:p w:rsidR="00BF53FF" w:rsidRPr="00A63751" w:rsidRDefault="00BF53FF" w:rsidP="003800B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60</w:t>
            </w:r>
          </w:p>
        </w:tc>
      </w:tr>
      <w:tr w:rsidR="00BF53FF" w:rsidRPr="00A63751" w:rsidTr="00BF53FF">
        <w:trPr>
          <w:trHeight w:val="211"/>
          <w:jc w:val="center"/>
        </w:trPr>
        <w:tc>
          <w:tcPr>
            <w:tcW w:w="567" w:type="dxa"/>
            <w:shd w:val="clear" w:color="auto" w:fill="auto"/>
          </w:tcPr>
          <w:p w:rsidR="00BF53FF" w:rsidRPr="00A63751" w:rsidRDefault="00BF53FF" w:rsidP="00BF53FF">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4</w:t>
            </w:r>
          </w:p>
        </w:tc>
        <w:tc>
          <w:tcPr>
            <w:tcW w:w="3256" w:type="dxa"/>
            <w:shd w:val="clear" w:color="auto" w:fill="auto"/>
          </w:tcPr>
          <w:p w:rsidR="00BF53FF" w:rsidRPr="00A63751" w:rsidRDefault="00BF53FF" w:rsidP="00BF53FF">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Физкультурно-оздоровительный комплекс общей площадью 3000 кв. м и более</w:t>
            </w:r>
          </w:p>
        </w:tc>
        <w:tc>
          <w:tcPr>
            <w:tcW w:w="472" w:type="dxa"/>
          </w:tcPr>
          <w:p w:rsidR="00BF53FF" w:rsidRPr="001B5760" w:rsidRDefault="00BF53FF" w:rsidP="00BF53FF">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FD6EC1" w:rsidRDefault="00BF53FF" w:rsidP="00BF53F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472" w:type="dxa"/>
          </w:tcPr>
          <w:p w:rsidR="00BF53FF" w:rsidRPr="00FD6EC1" w:rsidRDefault="00BF53FF" w:rsidP="00BF53F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473" w:type="dxa"/>
          </w:tcPr>
          <w:p w:rsidR="00BF53FF" w:rsidRPr="00A63751" w:rsidRDefault="00BF53FF" w:rsidP="00BF53FF">
            <w:pPr>
              <w:spacing w:after="0" w:line="240" w:lineRule="auto"/>
              <w:jc w:val="center"/>
              <w:rPr>
                <w:rFonts w:ascii="Times New Roman" w:eastAsia="Times New Roman" w:hAnsi="Times New Roman" w:cs="Times New Roman"/>
                <w:sz w:val="24"/>
                <w:szCs w:val="24"/>
                <w:lang w:eastAsia="ru-RU"/>
              </w:rPr>
            </w:pPr>
          </w:p>
        </w:tc>
        <w:tc>
          <w:tcPr>
            <w:tcW w:w="472" w:type="dxa"/>
          </w:tcPr>
          <w:p w:rsidR="00BF53FF" w:rsidRPr="00A63751" w:rsidRDefault="00BF53FF" w:rsidP="00BF53FF">
            <w:pPr>
              <w:spacing w:after="0" w:line="240" w:lineRule="auto"/>
              <w:jc w:val="center"/>
              <w:rPr>
                <w:rFonts w:ascii="Times New Roman" w:eastAsia="Times New Roman" w:hAnsi="Times New Roman" w:cs="Times New Roman"/>
                <w:sz w:val="24"/>
                <w:szCs w:val="24"/>
                <w:lang w:eastAsia="ru-RU"/>
              </w:rPr>
            </w:pPr>
          </w:p>
        </w:tc>
        <w:tc>
          <w:tcPr>
            <w:tcW w:w="473" w:type="dxa"/>
          </w:tcPr>
          <w:p w:rsidR="00BF53FF" w:rsidRPr="00FD6EC1" w:rsidRDefault="00BF53FF" w:rsidP="00BF53F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701" w:type="dxa"/>
            <w:shd w:val="clear" w:color="auto" w:fill="auto"/>
            <w:vAlign w:val="center"/>
          </w:tcPr>
          <w:p w:rsidR="00BF53FF" w:rsidRPr="00A63751" w:rsidRDefault="00BF53FF" w:rsidP="00BF53FF">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 xml:space="preserve">Кол-во объектов </w:t>
            </w:r>
            <w:r w:rsidRPr="00A63751">
              <w:rPr>
                <w:rFonts w:ascii="Times New Roman" w:eastAsia="Times New Roman" w:hAnsi="Times New Roman" w:cs="Times New Roman"/>
                <w:sz w:val="24"/>
                <w:szCs w:val="24"/>
                <w:lang w:eastAsia="ru-RU"/>
              </w:rPr>
              <w:br/>
              <w:t>на МР</w:t>
            </w:r>
          </w:p>
        </w:tc>
        <w:tc>
          <w:tcPr>
            <w:tcW w:w="1984" w:type="dxa"/>
            <w:shd w:val="clear" w:color="auto" w:fill="auto"/>
            <w:vAlign w:val="center"/>
          </w:tcPr>
          <w:p w:rsidR="00BF53FF" w:rsidRPr="00A63751" w:rsidRDefault="00BF53FF" w:rsidP="00BF53FF">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2410" w:type="dxa"/>
            <w:shd w:val="clear" w:color="auto" w:fill="auto"/>
            <w:vAlign w:val="center"/>
          </w:tcPr>
          <w:p w:rsidR="00BF53FF" w:rsidRPr="00A63751" w:rsidRDefault="00BF53FF" w:rsidP="00BF53FF">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Транспортная доступность, мин.</w:t>
            </w:r>
          </w:p>
        </w:tc>
        <w:tc>
          <w:tcPr>
            <w:tcW w:w="1843" w:type="dxa"/>
            <w:shd w:val="clear" w:color="auto" w:fill="auto"/>
            <w:vAlign w:val="center"/>
          </w:tcPr>
          <w:p w:rsidR="00BF53FF" w:rsidRPr="00A63751" w:rsidRDefault="00BF53FF" w:rsidP="00BF53FF">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60</w:t>
            </w:r>
          </w:p>
        </w:tc>
      </w:tr>
    </w:tbl>
    <w:p w:rsidR="009717AB" w:rsidRPr="003800BB" w:rsidRDefault="009717AB" w:rsidP="009717AB">
      <w:pPr>
        <w:spacing w:after="0" w:line="240" w:lineRule="auto"/>
        <w:rPr>
          <w:rFonts w:ascii="Times New Roman" w:eastAsia="Times New Roman" w:hAnsi="Times New Roman" w:cs="Times New Roman"/>
          <w:color w:val="FF0000"/>
          <w:sz w:val="24"/>
          <w:szCs w:val="24"/>
          <w:lang w:eastAsia="ru-RU"/>
        </w:rPr>
      </w:pPr>
    </w:p>
    <w:p w:rsidR="005D7309" w:rsidRPr="00A63751" w:rsidRDefault="005D7309" w:rsidP="005D7309">
      <w:pPr>
        <w:spacing w:after="0" w:line="240" w:lineRule="auto"/>
        <w:ind w:left="567"/>
        <w:rPr>
          <w:rFonts w:ascii="Times New Roman" w:eastAsia="Times New Roman" w:hAnsi="Times New Roman" w:cs="Times New Roman"/>
          <w:b/>
          <w:sz w:val="24"/>
          <w:szCs w:val="24"/>
          <w:lang w:eastAsia="ru-RU"/>
        </w:rPr>
      </w:pPr>
      <w:r w:rsidRPr="00A63751">
        <w:rPr>
          <w:rFonts w:ascii="Times New Roman" w:eastAsia="Times New Roman" w:hAnsi="Times New Roman" w:cs="Times New Roman"/>
          <w:b/>
          <w:sz w:val="24"/>
          <w:szCs w:val="24"/>
          <w:lang w:eastAsia="ru-RU"/>
        </w:rPr>
        <w:t>Примечания:</w:t>
      </w:r>
    </w:p>
    <w:p w:rsidR="005D7309" w:rsidRDefault="00FD6EC1" w:rsidP="007D600F">
      <w:pPr>
        <w:pStyle w:val="a9"/>
        <w:numPr>
          <w:ilvl w:val="0"/>
          <w:numId w:val="42"/>
        </w:numPr>
        <w:spacing w:after="0" w:line="240" w:lineRule="auto"/>
        <w:ind w:left="1134"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FD6EC1" w:rsidRPr="00FD6EC1" w:rsidRDefault="00FD6EC1" w:rsidP="007D600F">
      <w:pPr>
        <w:numPr>
          <w:ilvl w:val="0"/>
          <w:numId w:val="43"/>
        </w:numPr>
        <w:tabs>
          <w:tab w:val="clear" w:pos="720"/>
        </w:tabs>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FD6EC1" w:rsidRPr="00FD6EC1" w:rsidRDefault="00FD6EC1" w:rsidP="007D600F">
      <w:pPr>
        <w:numPr>
          <w:ilvl w:val="0"/>
          <w:numId w:val="43"/>
        </w:numPr>
        <w:tabs>
          <w:tab w:val="clear" w:pos="720"/>
        </w:tabs>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FD6EC1" w:rsidRPr="00FD6EC1" w:rsidRDefault="00FD6EC1" w:rsidP="007D600F">
      <w:pPr>
        <w:numPr>
          <w:ilvl w:val="0"/>
          <w:numId w:val="43"/>
        </w:numPr>
        <w:tabs>
          <w:tab w:val="clear" w:pos="720"/>
        </w:tabs>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FD6EC1" w:rsidRDefault="00FD6EC1" w:rsidP="007D600F">
      <w:pPr>
        <w:numPr>
          <w:ilvl w:val="0"/>
          <w:numId w:val="43"/>
        </w:numPr>
        <w:tabs>
          <w:tab w:val="clear" w:pos="720"/>
        </w:tabs>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FD6EC1" w:rsidRPr="00FD6EC1" w:rsidRDefault="00FD6EC1" w:rsidP="007D600F">
      <w:pPr>
        <w:pStyle w:val="a9"/>
        <w:numPr>
          <w:ilvl w:val="0"/>
          <w:numId w:val="42"/>
        </w:numPr>
        <w:spacing w:after="0" w:line="240" w:lineRule="auto"/>
        <w:ind w:left="1134" w:hanging="425"/>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FD6EC1" w:rsidRPr="00FD6EC1" w:rsidRDefault="00FD6EC1" w:rsidP="007D600F">
      <w:pPr>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FD6EC1" w:rsidRPr="00FD6EC1" w:rsidRDefault="00FD6EC1" w:rsidP="007D600F">
      <w:pPr>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FD6EC1" w:rsidRPr="00FD6EC1" w:rsidRDefault="00FD6EC1" w:rsidP="007D600F">
      <w:pPr>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FD6EC1" w:rsidRPr="00FD6EC1" w:rsidRDefault="00FD6EC1" w:rsidP="007D600F">
      <w:pPr>
        <w:spacing w:after="0" w:line="240" w:lineRule="auto"/>
        <w:ind w:left="1843" w:hanging="425"/>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FD6EC1" w:rsidRPr="00FD6EC1" w:rsidRDefault="00FD6EC1" w:rsidP="007D600F">
      <w:pPr>
        <w:spacing w:after="0" w:line="240" w:lineRule="auto"/>
        <w:ind w:left="1843" w:hanging="425"/>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A63751" w:rsidRPr="00FD6EC1" w:rsidRDefault="00FD6EC1" w:rsidP="007D600F">
      <w:pPr>
        <w:spacing w:after="0" w:line="240" w:lineRule="auto"/>
        <w:ind w:left="1843" w:hanging="425"/>
        <w:rPr>
          <w:rFonts w:ascii="Times New Roman" w:hAnsi="Times New Roman" w:cs="Times New Roman"/>
          <w:sz w:val="28"/>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5365A7" w:rsidRDefault="005365A7" w:rsidP="007D600F">
      <w:pPr>
        <w:spacing w:after="0" w:line="240" w:lineRule="auto"/>
        <w:ind w:left="1843" w:hanging="425"/>
        <w:contextualSpacing/>
        <w:jc w:val="both"/>
        <w:rPr>
          <w:rFonts w:ascii="Times New Roman" w:eastAsia="Calibri" w:hAnsi="Times New Roman" w:cs="Times New Roman"/>
          <w:sz w:val="24"/>
          <w:szCs w:val="24"/>
        </w:rPr>
      </w:pPr>
    </w:p>
    <w:p w:rsidR="00FD6EC1" w:rsidRPr="005365A7" w:rsidRDefault="00FD6EC1" w:rsidP="005365A7">
      <w:pPr>
        <w:spacing w:after="0" w:line="240" w:lineRule="auto"/>
        <w:ind w:left="1287"/>
        <w:contextualSpacing/>
        <w:jc w:val="both"/>
        <w:rPr>
          <w:rFonts w:ascii="Times New Roman" w:eastAsia="Calibri" w:hAnsi="Times New Roman" w:cs="Times New Roman"/>
          <w:sz w:val="24"/>
          <w:szCs w:val="24"/>
        </w:rPr>
      </w:pPr>
    </w:p>
    <w:p w:rsidR="009717AB" w:rsidRPr="00A63751"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0" w:name="_Toc115430365"/>
      <w:bookmarkStart w:id="11" w:name="_Toc203587667"/>
      <w:r w:rsidRPr="00A63751">
        <w:rPr>
          <w:rFonts w:ascii="Times New Roman" w:eastAsia="Times New Roman" w:hAnsi="Times New Roman" w:cs="Times New Roman"/>
          <w:b/>
          <w:bCs/>
          <w:sz w:val="24"/>
          <w:szCs w:val="18"/>
          <w:lang w:eastAsia="ru-RU"/>
        </w:rPr>
        <w:t>1</w:t>
      </w:r>
      <w:r w:rsidR="009717AB" w:rsidRPr="00A63751">
        <w:rPr>
          <w:rFonts w:ascii="Times New Roman" w:eastAsia="Times New Roman" w:hAnsi="Times New Roman" w:cs="Times New Roman"/>
          <w:b/>
          <w:bCs/>
          <w:sz w:val="24"/>
          <w:szCs w:val="18"/>
          <w:lang w:eastAsia="ru-RU"/>
        </w:rPr>
        <w:t>.4 В области электро- и газоснабжени</w:t>
      </w:r>
      <w:bookmarkEnd w:id="10"/>
      <w:r w:rsidR="00867409" w:rsidRPr="00A63751">
        <w:rPr>
          <w:rFonts w:ascii="Times New Roman" w:eastAsia="Times New Roman" w:hAnsi="Times New Roman" w:cs="Times New Roman"/>
          <w:b/>
          <w:bCs/>
          <w:sz w:val="24"/>
          <w:szCs w:val="18"/>
          <w:lang w:eastAsia="ru-RU"/>
        </w:rPr>
        <w:t>я поселений в границах муниципального района</w:t>
      </w:r>
      <w:bookmarkEnd w:id="11"/>
    </w:p>
    <w:p w:rsidR="009717AB" w:rsidRPr="00A63751" w:rsidRDefault="009717AB" w:rsidP="009717AB">
      <w:pPr>
        <w:spacing w:after="0" w:line="240" w:lineRule="auto"/>
        <w:ind w:left="1287"/>
        <w:contextualSpacing/>
        <w:rPr>
          <w:rFonts w:ascii="Times New Roman" w:eastAsia="Calibri" w:hAnsi="Times New Roman" w:cs="Times New Roman"/>
          <w:b/>
          <w:sz w:val="24"/>
          <w:szCs w:val="24"/>
        </w:rPr>
      </w:pPr>
    </w:p>
    <w:p w:rsidR="009717AB" w:rsidRPr="00A63751"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A63751">
        <w:rPr>
          <w:rFonts w:ascii="Times New Roman" w:eastAsia="Times New Roman" w:hAnsi="Times New Roman" w:cs="Times New Roman"/>
          <w:b/>
          <w:bCs/>
          <w:sz w:val="24"/>
          <w:szCs w:val="18"/>
          <w:lang w:eastAsia="ru-RU"/>
        </w:rPr>
        <w:t xml:space="preserve">Таблица </w:t>
      </w:r>
      <w:r w:rsidR="005365A7" w:rsidRPr="00A63751">
        <w:rPr>
          <w:rFonts w:ascii="Times New Roman" w:eastAsia="Times New Roman" w:hAnsi="Times New Roman" w:cs="Times New Roman"/>
          <w:b/>
          <w:bCs/>
          <w:noProof/>
          <w:sz w:val="24"/>
          <w:szCs w:val="18"/>
          <w:lang w:eastAsia="ru-RU"/>
        </w:rPr>
        <w:t>4</w:t>
      </w:r>
      <w:r w:rsidRPr="00A63751">
        <w:rPr>
          <w:rFonts w:ascii="Times New Roman" w:eastAsia="TimesNewRomanPSMT" w:hAnsi="Times New Roman" w:cs="Times New Roman"/>
          <w:b/>
          <w:bCs/>
          <w:sz w:val="24"/>
          <w:szCs w:val="18"/>
          <w:lang w:eastAsia="ru-RU"/>
        </w:rPr>
        <w:t xml:space="preserve"> </w:t>
      </w:r>
      <w:r w:rsidR="00602D56" w:rsidRPr="00A63751">
        <w:rPr>
          <w:rFonts w:ascii="Times New Roman" w:eastAsia="TimesNewRomanPSMT" w:hAnsi="Times New Roman" w:cs="Times New Roman"/>
          <w:b/>
          <w:bCs/>
          <w:sz w:val="24"/>
          <w:szCs w:val="18"/>
          <w:lang w:eastAsia="ru-RU"/>
        </w:rPr>
        <w:t>З</w:t>
      </w:r>
      <w:r w:rsidRPr="00A63751">
        <w:rPr>
          <w:rFonts w:ascii="Times New Roman" w:eastAsia="TimesNewRomanPSMT" w:hAnsi="Times New Roman" w:cs="Times New Roman"/>
          <w:b/>
          <w:bCs/>
          <w:sz w:val="24"/>
          <w:szCs w:val="18"/>
          <w:lang w:eastAsia="ru-RU"/>
        </w:rPr>
        <w:t xml:space="preserve">начения </w:t>
      </w:r>
      <w:r w:rsidRPr="00A63751">
        <w:rPr>
          <w:rFonts w:ascii="Times New Roman" w:eastAsia="TimesNewRomanPSMT" w:hAnsi="Times New Roman" w:cs="Times New Roman"/>
          <w:b/>
          <w:sz w:val="24"/>
          <w:szCs w:val="18"/>
          <w:lang w:eastAsia="ru-RU"/>
        </w:rPr>
        <w:t xml:space="preserve">расчетных показателей в области </w:t>
      </w:r>
      <w:r w:rsidR="00867409" w:rsidRPr="00A63751">
        <w:rPr>
          <w:rFonts w:ascii="Times New Roman" w:eastAsia="TimesNewRomanPSMT" w:hAnsi="Times New Roman" w:cs="Times New Roman"/>
          <w:b/>
          <w:bCs/>
          <w:sz w:val="24"/>
          <w:szCs w:val="18"/>
          <w:lang w:eastAsia="ru-RU"/>
        </w:rPr>
        <w:t>электро- и газоснабжения поселений в границах муниципального района</w:t>
      </w:r>
    </w:p>
    <w:p w:rsidR="009717AB" w:rsidRPr="00A63751"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983"/>
        <w:gridCol w:w="1984"/>
        <w:gridCol w:w="1985"/>
        <w:gridCol w:w="2268"/>
        <w:gridCol w:w="1814"/>
      </w:tblGrid>
      <w:tr w:rsidR="009717AB" w:rsidRPr="00A63751" w:rsidTr="00867409">
        <w:trPr>
          <w:trHeight w:val="483"/>
          <w:tblHeader/>
        </w:trPr>
        <w:tc>
          <w:tcPr>
            <w:tcW w:w="567" w:type="dxa"/>
            <w:vMerge w:val="restart"/>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NewRomanPSMT" w:hAnsi="Times New Roman" w:cs="Times New Roman"/>
                <w:sz w:val="24"/>
                <w:szCs w:val="24"/>
                <w:lang w:eastAsia="ru-RU"/>
              </w:rPr>
              <w:t xml:space="preserve"> </w:t>
            </w:r>
            <w:r w:rsidRPr="00A63751">
              <w:rPr>
                <w:rFonts w:ascii="Times New Roman" w:eastAsia="Times New Roman" w:hAnsi="Times New Roman" w:cs="Times New Roman"/>
                <w:spacing w:val="-6"/>
                <w:sz w:val="24"/>
                <w:szCs w:val="24"/>
                <w:lang w:eastAsia="ru-RU"/>
              </w:rPr>
              <w:t>№ п/п</w:t>
            </w:r>
          </w:p>
        </w:tc>
        <w:tc>
          <w:tcPr>
            <w:tcW w:w="5983" w:type="dxa"/>
            <w:vMerge w:val="restart"/>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Наименование </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ресурса</w:t>
            </w:r>
          </w:p>
        </w:tc>
        <w:tc>
          <w:tcPr>
            <w:tcW w:w="3969" w:type="dxa"/>
            <w:gridSpan w:val="2"/>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Минимально допустимый </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обеспеченности</w:t>
            </w:r>
          </w:p>
        </w:tc>
        <w:tc>
          <w:tcPr>
            <w:tcW w:w="4082" w:type="dxa"/>
            <w:gridSpan w:val="2"/>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 xml:space="preserve">Максимально допустимый </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A63751" w:rsidTr="00867409">
        <w:trPr>
          <w:trHeight w:val="525"/>
          <w:tblHeader/>
        </w:trPr>
        <w:tc>
          <w:tcPr>
            <w:tcW w:w="567" w:type="dxa"/>
            <w:vMerge/>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5983" w:type="dxa"/>
            <w:vMerge/>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984"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c>
          <w:tcPr>
            <w:tcW w:w="2268"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814" w:type="dxa"/>
            <w:shd w:val="clear" w:color="auto" w:fill="auto"/>
            <w:vAlign w:val="center"/>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r>
      <w:tr w:rsidR="009717AB" w:rsidRPr="00A63751" w:rsidTr="00FD6EC1">
        <w:trPr>
          <w:trHeight w:val="294"/>
        </w:trPr>
        <w:tc>
          <w:tcPr>
            <w:tcW w:w="567" w:type="dxa"/>
          </w:tcPr>
          <w:p w:rsidR="009717AB" w:rsidRPr="00A63751"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5983" w:type="dxa"/>
          </w:tcPr>
          <w:p w:rsidR="009717AB" w:rsidRPr="00A63751" w:rsidRDefault="00867409" w:rsidP="00867409">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984" w:type="dxa"/>
            <w:vAlign w:val="center"/>
          </w:tcPr>
          <w:p w:rsidR="00867409" w:rsidRPr="00A63751" w:rsidRDefault="00867409" w:rsidP="00867409">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A63751">
              <w:rPr>
                <w:rFonts w:ascii="Times New Roman" w:eastAsia="Times New Roman" w:hAnsi="Times New Roman" w:cs="Times New Roman"/>
                <w:spacing w:val="-8"/>
                <w:sz w:val="24"/>
                <w:szCs w:val="24"/>
                <w:lang w:eastAsia="ru-RU"/>
              </w:rPr>
              <w:t xml:space="preserve">кВт*ч/год на </w:t>
            </w:r>
          </w:p>
          <w:p w:rsidR="009717AB" w:rsidRPr="00A63751" w:rsidRDefault="00867409" w:rsidP="00867409">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A63751">
              <w:rPr>
                <w:rFonts w:ascii="Times New Roman" w:eastAsia="Times New Roman" w:hAnsi="Times New Roman" w:cs="Times New Roman"/>
                <w:spacing w:val="-8"/>
                <w:sz w:val="24"/>
                <w:szCs w:val="24"/>
                <w:lang w:eastAsia="ru-RU"/>
              </w:rPr>
              <w:t>1 чел</w:t>
            </w:r>
            <w:r w:rsidR="002104A0">
              <w:rPr>
                <w:rFonts w:ascii="Times New Roman" w:eastAsia="Times New Roman" w:hAnsi="Times New Roman" w:cs="Times New Roman"/>
                <w:spacing w:val="-8"/>
                <w:sz w:val="24"/>
                <w:szCs w:val="24"/>
                <w:lang w:eastAsia="ru-RU"/>
              </w:rPr>
              <w:t>.</w:t>
            </w:r>
          </w:p>
        </w:tc>
        <w:tc>
          <w:tcPr>
            <w:tcW w:w="1985" w:type="dxa"/>
            <w:vAlign w:val="center"/>
          </w:tcPr>
          <w:p w:rsidR="009717AB" w:rsidRPr="00A63751" w:rsidRDefault="00867409"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1064</w:t>
            </w:r>
          </w:p>
        </w:tc>
        <w:tc>
          <w:tcPr>
            <w:tcW w:w="4082" w:type="dxa"/>
            <w:gridSpan w:val="2"/>
            <w:vAlign w:val="center"/>
          </w:tcPr>
          <w:p w:rsidR="009717AB" w:rsidRPr="00A63751"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A63751">
              <w:rPr>
                <w:rFonts w:ascii="Times New Roman" w:eastAsia="Times New Roman" w:hAnsi="Times New Roman" w:cs="Times New Roman"/>
                <w:spacing w:val="-4"/>
                <w:sz w:val="24"/>
                <w:szCs w:val="24"/>
                <w:lang w:eastAsia="ru-RU"/>
              </w:rPr>
              <w:t>Не нормируется</w:t>
            </w:r>
          </w:p>
        </w:tc>
      </w:tr>
      <w:tr w:rsidR="00776B29" w:rsidRPr="00A63751" w:rsidTr="00867409">
        <w:trPr>
          <w:trHeight w:val="299"/>
        </w:trPr>
        <w:tc>
          <w:tcPr>
            <w:tcW w:w="567" w:type="dxa"/>
          </w:tcPr>
          <w:p w:rsidR="00776B29" w:rsidRPr="00A63751" w:rsidRDefault="00776B29" w:rsidP="00776B29">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2</w:t>
            </w:r>
          </w:p>
        </w:tc>
        <w:tc>
          <w:tcPr>
            <w:tcW w:w="5983" w:type="dxa"/>
          </w:tcPr>
          <w:p w:rsidR="00776B29" w:rsidRPr="00A63751" w:rsidRDefault="00776B29" w:rsidP="00776B29">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984" w:type="dxa"/>
            <w:vAlign w:val="center"/>
          </w:tcPr>
          <w:p w:rsidR="00776B29" w:rsidRPr="00A63751" w:rsidRDefault="00776B29" w:rsidP="00776B29">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A63751">
              <w:rPr>
                <w:rFonts w:ascii="Times New Roman" w:eastAsia="Times New Roman" w:hAnsi="Times New Roman" w:cs="Times New Roman"/>
                <w:spacing w:val="-8"/>
                <w:sz w:val="24"/>
                <w:szCs w:val="24"/>
                <w:lang w:eastAsia="ru-RU"/>
              </w:rPr>
              <w:t xml:space="preserve">кВт*ч/год на </w:t>
            </w:r>
          </w:p>
          <w:p w:rsidR="00776B29" w:rsidRPr="00A63751" w:rsidRDefault="00776B29" w:rsidP="00776B29">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A63751">
              <w:rPr>
                <w:rFonts w:ascii="Times New Roman" w:eastAsia="Times New Roman" w:hAnsi="Times New Roman" w:cs="Times New Roman"/>
                <w:spacing w:val="-8"/>
                <w:sz w:val="24"/>
                <w:szCs w:val="24"/>
                <w:lang w:eastAsia="ru-RU"/>
              </w:rPr>
              <w:t>1 чел</w:t>
            </w:r>
            <w:r w:rsidR="002104A0">
              <w:rPr>
                <w:rFonts w:ascii="Times New Roman" w:eastAsia="Times New Roman" w:hAnsi="Times New Roman" w:cs="Times New Roman"/>
                <w:spacing w:val="-8"/>
                <w:sz w:val="24"/>
                <w:szCs w:val="24"/>
                <w:lang w:eastAsia="ru-RU"/>
              </w:rPr>
              <w:t>.</w:t>
            </w:r>
          </w:p>
        </w:tc>
        <w:tc>
          <w:tcPr>
            <w:tcW w:w="1985" w:type="dxa"/>
            <w:vAlign w:val="center"/>
          </w:tcPr>
          <w:p w:rsidR="00776B29" w:rsidRPr="00A63751" w:rsidRDefault="00776B29" w:rsidP="00776B29">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1064</w:t>
            </w:r>
          </w:p>
        </w:tc>
        <w:tc>
          <w:tcPr>
            <w:tcW w:w="4082" w:type="dxa"/>
            <w:gridSpan w:val="2"/>
            <w:vAlign w:val="center"/>
          </w:tcPr>
          <w:p w:rsidR="00776B29" w:rsidRPr="00A63751" w:rsidRDefault="00776B29" w:rsidP="00776B29">
            <w:pPr>
              <w:spacing w:after="0" w:line="240" w:lineRule="auto"/>
              <w:jc w:val="center"/>
              <w:rPr>
                <w:rFonts w:ascii="Times New Roman" w:eastAsia="Times New Roman" w:hAnsi="Times New Roman" w:cs="Times New Roman"/>
                <w:spacing w:val="-4"/>
                <w:sz w:val="24"/>
                <w:szCs w:val="24"/>
                <w:lang w:eastAsia="ru-RU"/>
              </w:rPr>
            </w:pPr>
            <w:r w:rsidRPr="00A63751">
              <w:rPr>
                <w:rFonts w:ascii="Times New Roman" w:eastAsia="Times New Roman" w:hAnsi="Times New Roman" w:cs="Times New Roman"/>
                <w:spacing w:val="-4"/>
                <w:sz w:val="24"/>
                <w:szCs w:val="24"/>
                <w:lang w:eastAsia="ru-RU"/>
              </w:rPr>
              <w:t>Не нормируется</w:t>
            </w:r>
          </w:p>
        </w:tc>
      </w:tr>
      <w:tr w:rsidR="00776B29" w:rsidRPr="00A63751" w:rsidTr="00867409">
        <w:trPr>
          <w:trHeight w:val="299"/>
        </w:trPr>
        <w:tc>
          <w:tcPr>
            <w:tcW w:w="567" w:type="dxa"/>
          </w:tcPr>
          <w:p w:rsidR="00776B29" w:rsidRPr="00A63751" w:rsidRDefault="00776B29" w:rsidP="00776B29">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3</w:t>
            </w:r>
          </w:p>
        </w:tc>
        <w:tc>
          <w:tcPr>
            <w:tcW w:w="5983" w:type="dxa"/>
          </w:tcPr>
          <w:p w:rsidR="00776B29" w:rsidRPr="00A63751" w:rsidRDefault="00776B29" w:rsidP="00776B29">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муниципального района</w:t>
            </w:r>
          </w:p>
        </w:tc>
        <w:tc>
          <w:tcPr>
            <w:tcW w:w="1984" w:type="dxa"/>
            <w:vAlign w:val="center"/>
          </w:tcPr>
          <w:p w:rsidR="00776B29" w:rsidRPr="00A63751" w:rsidRDefault="00776B29" w:rsidP="00776B29">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A63751">
              <w:rPr>
                <w:rFonts w:ascii="Times New Roman" w:eastAsia="Times New Roman" w:hAnsi="Times New Roman" w:cs="Times New Roman"/>
                <w:spacing w:val="-8"/>
                <w:sz w:val="24"/>
                <w:szCs w:val="24"/>
                <w:lang w:eastAsia="ru-RU"/>
              </w:rPr>
              <w:t>куб. м/год на 1 квартиру</w:t>
            </w:r>
          </w:p>
        </w:tc>
        <w:tc>
          <w:tcPr>
            <w:tcW w:w="1985" w:type="dxa"/>
            <w:vAlign w:val="center"/>
          </w:tcPr>
          <w:p w:rsidR="00776B29" w:rsidRPr="00A63751" w:rsidRDefault="00776B29" w:rsidP="00776B29">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224</w:t>
            </w:r>
          </w:p>
        </w:tc>
        <w:tc>
          <w:tcPr>
            <w:tcW w:w="4082" w:type="dxa"/>
            <w:gridSpan w:val="2"/>
            <w:vAlign w:val="center"/>
          </w:tcPr>
          <w:p w:rsidR="00776B29" w:rsidRPr="00A63751" w:rsidRDefault="00776B29" w:rsidP="00776B29">
            <w:pPr>
              <w:spacing w:after="0" w:line="240" w:lineRule="auto"/>
              <w:jc w:val="center"/>
              <w:rPr>
                <w:rFonts w:ascii="Times New Roman" w:eastAsia="Times New Roman" w:hAnsi="Times New Roman" w:cs="Times New Roman"/>
                <w:spacing w:val="-4"/>
                <w:sz w:val="24"/>
                <w:szCs w:val="24"/>
                <w:lang w:eastAsia="ru-RU"/>
              </w:rPr>
            </w:pPr>
            <w:r w:rsidRPr="00A63751">
              <w:rPr>
                <w:rFonts w:ascii="Times New Roman" w:eastAsia="Times New Roman" w:hAnsi="Times New Roman" w:cs="Times New Roman"/>
                <w:spacing w:val="-4"/>
                <w:sz w:val="24"/>
                <w:szCs w:val="24"/>
                <w:lang w:eastAsia="ru-RU"/>
              </w:rPr>
              <w:t>Не нормируется</w:t>
            </w:r>
          </w:p>
        </w:tc>
      </w:tr>
      <w:tr w:rsidR="00776B29" w:rsidRPr="00A63751" w:rsidTr="00867409">
        <w:trPr>
          <w:trHeight w:val="299"/>
        </w:trPr>
        <w:tc>
          <w:tcPr>
            <w:tcW w:w="567" w:type="dxa"/>
          </w:tcPr>
          <w:p w:rsidR="00776B29" w:rsidRPr="00A63751" w:rsidRDefault="00776B29" w:rsidP="00776B29">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4</w:t>
            </w:r>
          </w:p>
        </w:tc>
        <w:tc>
          <w:tcPr>
            <w:tcW w:w="5983" w:type="dxa"/>
          </w:tcPr>
          <w:p w:rsidR="00776B29" w:rsidRPr="00A63751" w:rsidRDefault="00776B29" w:rsidP="00776B29">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Газопроводы в границах муниципального района, предназначенные для транспортировки природного газа</w:t>
            </w:r>
          </w:p>
        </w:tc>
        <w:tc>
          <w:tcPr>
            <w:tcW w:w="1984" w:type="dxa"/>
            <w:vAlign w:val="center"/>
          </w:tcPr>
          <w:p w:rsidR="00776B29" w:rsidRPr="00A63751" w:rsidRDefault="00776B29" w:rsidP="00776B29">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A63751">
              <w:rPr>
                <w:rFonts w:ascii="Times New Roman" w:eastAsia="Times New Roman" w:hAnsi="Times New Roman" w:cs="Times New Roman"/>
                <w:spacing w:val="-8"/>
                <w:sz w:val="24"/>
                <w:szCs w:val="24"/>
                <w:lang w:eastAsia="ru-RU"/>
              </w:rPr>
              <w:t>куб. м/год на 1 квартиру</w:t>
            </w:r>
          </w:p>
        </w:tc>
        <w:tc>
          <w:tcPr>
            <w:tcW w:w="1985" w:type="dxa"/>
            <w:vAlign w:val="center"/>
          </w:tcPr>
          <w:p w:rsidR="00776B29" w:rsidRPr="00A63751" w:rsidRDefault="00776B29" w:rsidP="00776B29">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224</w:t>
            </w:r>
          </w:p>
        </w:tc>
        <w:tc>
          <w:tcPr>
            <w:tcW w:w="4082" w:type="dxa"/>
            <w:gridSpan w:val="2"/>
            <w:vAlign w:val="center"/>
          </w:tcPr>
          <w:p w:rsidR="00776B29" w:rsidRPr="00A63751" w:rsidRDefault="00776B29" w:rsidP="00776B29">
            <w:pPr>
              <w:spacing w:after="0" w:line="240" w:lineRule="auto"/>
              <w:jc w:val="center"/>
              <w:rPr>
                <w:rFonts w:ascii="Times New Roman" w:eastAsia="Times New Roman" w:hAnsi="Times New Roman" w:cs="Times New Roman"/>
                <w:spacing w:val="-4"/>
                <w:sz w:val="24"/>
                <w:szCs w:val="24"/>
                <w:lang w:eastAsia="ru-RU"/>
              </w:rPr>
            </w:pPr>
            <w:r w:rsidRPr="00A63751">
              <w:rPr>
                <w:rFonts w:ascii="Times New Roman" w:eastAsia="Times New Roman" w:hAnsi="Times New Roman" w:cs="Times New Roman"/>
                <w:spacing w:val="-4"/>
                <w:sz w:val="24"/>
                <w:szCs w:val="24"/>
                <w:lang w:eastAsia="ru-RU"/>
              </w:rPr>
              <w:t>Не нормируется</w:t>
            </w:r>
          </w:p>
        </w:tc>
      </w:tr>
    </w:tbl>
    <w:p w:rsidR="00776B29" w:rsidRPr="00A63751" w:rsidRDefault="00776B29" w:rsidP="009717AB">
      <w:pPr>
        <w:spacing w:after="0" w:line="240" w:lineRule="auto"/>
        <w:ind w:left="567"/>
        <w:jc w:val="both"/>
        <w:rPr>
          <w:rFonts w:ascii="Times New Roman" w:eastAsia="Times New Roman" w:hAnsi="Times New Roman" w:cs="Times New Roman"/>
          <w:b/>
          <w:sz w:val="24"/>
          <w:szCs w:val="24"/>
          <w:lang w:eastAsia="ru-RU"/>
        </w:rPr>
      </w:pPr>
      <w:bookmarkStart w:id="12" w:name="_Hlk115407590"/>
    </w:p>
    <w:p w:rsidR="009717AB" w:rsidRPr="00A63751"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A63751">
        <w:rPr>
          <w:rFonts w:ascii="Times New Roman" w:eastAsia="Times New Roman" w:hAnsi="Times New Roman" w:cs="Times New Roman"/>
          <w:b/>
          <w:sz w:val="24"/>
          <w:szCs w:val="24"/>
          <w:lang w:eastAsia="ru-RU"/>
        </w:rPr>
        <w:t>Пр</w:t>
      </w:r>
      <w:r w:rsidR="00EF4151" w:rsidRPr="00A63751">
        <w:rPr>
          <w:rFonts w:ascii="Times New Roman" w:eastAsia="Times New Roman" w:hAnsi="Times New Roman" w:cs="Times New Roman"/>
          <w:b/>
          <w:sz w:val="24"/>
          <w:szCs w:val="24"/>
          <w:lang w:eastAsia="ru-RU"/>
        </w:rPr>
        <w:t>имечание</w:t>
      </w:r>
      <w:r w:rsidRPr="00A63751">
        <w:rPr>
          <w:rFonts w:ascii="Times New Roman" w:eastAsia="Times New Roman" w:hAnsi="Times New Roman" w:cs="Times New Roman"/>
          <w:b/>
          <w:sz w:val="24"/>
          <w:szCs w:val="24"/>
          <w:lang w:eastAsia="ru-RU"/>
        </w:rPr>
        <w:t>:</w:t>
      </w:r>
    </w:p>
    <w:p w:rsidR="009717AB" w:rsidRPr="00A63751" w:rsidRDefault="009717AB" w:rsidP="007D600F">
      <w:pPr>
        <w:numPr>
          <w:ilvl w:val="0"/>
          <w:numId w:val="21"/>
        </w:numPr>
        <w:spacing w:after="0" w:line="240" w:lineRule="auto"/>
        <w:ind w:left="1134" w:hanging="425"/>
        <w:jc w:val="both"/>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Итоговые объемы ресурсов согласовываются с ресурсоснабжающими компаниями в целях корректировки потребности с учетом местных индивидуальных особенностей территории.</w:t>
      </w:r>
      <w:bookmarkStart w:id="13" w:name="_Toc115430366"/>
      <w:bookmarkEnd w:id="12"/>
    </w:p>
    <w:p w:rsidR="00A63751" w:rsidRDefault="00A63751" w:rsidP="009717AB">
      <w:pPr>
        <w:spacing w:after="0" w:line="240" w:lineRule="auto"/>
        <w:contextualSpacing/>
        <w:rPr>
          <w:rFonts w:ascii="Times New Roman" w:eastAsia="Calibri" w:hAnsi="Times New Roman" w:cs="Times New Roman"/>
          <w:b/>
          <w:color w:val="FF0000"/>
          <w:sz w:val="24"/>
          <w:szCs w:val="24"/>
        </w:rPr>
      </w:pPr>
    </w:p>
    <w:p w:rsidR="007D600F" w:rsidRDefault="007D600F" w:rsidP="009717AB">
      <w:pPr>
        <w:spacing w:after="0" w:line="240" w:lineRule="auto"/>
        <w:contextualSpacing/>
        <w:rPr>
          <w:rFonts w:ascii="Times New Roman" w:eastAsia="Calibri" w:hAnsi="Times New Roman" w:cs="Times New Roman"/>
          <w:b/>
          <w:color w:val="FF0000"/>
          <w:sz w:val="24"/>
          <w:szCs w:val="24"/>
        </w:rPr>
      </w:pPr>
    </w:p>
    <w:p w:rsidR="007D600F" w:rsidRDefault="007D600F" w:rsidP="009717AB">
      <w:pPr>
        <w:spacing w:after="0" w:line="240" w:lineRule="auto"/>
        <w:contextualSpacing/>
        <w:rPr>
          <w:rFonts w:ascii="Times New Roman" w:eastAsia="Calibri" w:hAnsi="Times New Roman" w:cs="Times New Roman"/>
          <w:b/>
          <w:color w:val="FF0000"/>
          <w:sz w:val="24"/>
          <w:szCs w:val="24"/>
        </w:rPr>
      </w:pPr>
    </w:p>
    <w:p w:rsidR="007D600F" w:rsidRDefault="007D600F" w:rsidP="009717AB">
      <w:pPr>
        <w:spacing w:after="0" w:line="240" w:lineRule="auto"/>
        <w:contextualSpacing/>
        <w:rPr>
          <w:rFonts w:ascii="Times New Roman" w:eastAsia="Calibri" w:hAnsi="Times New Roman" w:cs="Times New Roman"/>
          <w:b/>
          <w:color w:val="FF0000"/>
          <w:sz w:val="24"/>
          <w:szCs w:val="24"/>
        </w:rPr>
      </w:pPr>
    </w:p>
    <w:p w:rsidR="007D600F" w:rsidRDefault="007D600F" w:rsidP="009717AB">
      <w:pPr>
        <w:spacing w:after="0" w:line="240" w:lineRule="auto"/>
        <w:contextualSpacing/>
        <w:rPr>
          <w:rFonts w:ascii="Times New Roman" w:eastAsia="Calibri" w:hAnsi="Times New Roman" w:cs="Times New Roman"/>
          <w:b/>
          <w:color w:val="FF0000"/>
          <w:sz w:val="24"/>
          <w:szCs w:val="24"/>
        </w:rPr>
      </w:pPr>
    </w:p>
    <w:p w:rsidR="007D600F" w:rsidRPr="009E37D2" w:rsidRDefault="007D600F" w:rsidP="009717AB">
      <w:pPr>
        <w:spacing w:after="0" w:line="240" w:lineRule="auto"/>
        <w:contextualSpacing/>
        <w:rPr>
          <w:rFonts w:ascii="Times New Roman" w:eastAsia="Calibri" w:hAnsi="Times New Roman" w:cs="Times New Roman"/>
          <w:b/>
          <w:color w:val="FF0000"/>
          <w:sz w:val="24"/>
          <w:szCs w:val="24"/>
        </w:rPr>
      </w:pPr>
    </w:p>
    <w:bookmarkEnd w:id="13"/>
    <w:p w:rsidR="00FC3144" w:rsidRPr="009717AB" w:rsidRDefault="00FC3144" w:rsidP="009717AB">
      <w:pPr>
        <w:spacing w:after="0" w:line="240" w:lineRule="auto"/>
        <w:ind w:left="1287"/>
        <w:contextualSpacing/>
        <w:jc w:val="both"/>
        <w:rPr>
          <w:rFonts w:ascii="Times New Roman" w:eastAsia="Calibri" w:hAnsi="Times New Roman" w:cs="Times New Roman"/>
          <w:sz w:val="24"/>
          <w:szCs w:val="24"/>
        </w:rPr>
      </w:pPr>
    </w:p>
    <w:p w:rsidR="009717AB" w:rsidRPr="009717AB" w:rsidRDefault="00B008E1" w:rsidP="009717AB">
      <w:pPr>
        <w:spacing w:after="0" w:line="240" w:lineRule="auto"/>
        <w:contextualSpacing/>
        <w:outlineLvl w:val="2"/>
        <w:rPr>
          <w:rFonts w:ascii="Times New Roman" w:eastAsia="Times New Roman" w:hAnsi="Times New Roman" w:cs="Times New Roman"/>
          <w:b/>
          <w:bCs/>
          <w:color w:val="000000"/>
          <w:sz w:val="24"/>
          <w:szCs w:val="18"/>
          <w:lang w:eastAsia="ru-RU"/>
        </w:rPr>
      </w:pPr>
      <w:bookmarkStart w:id="14" w:name="_Toc115430369"/>
      <w:bookmarkStart w:id="15" w:name="_Toc203587668"/>
      <w:r>
        <w:rPr>
          <w:rFonts w:ascii="Times New Roman" w:eastAsia="Times New Roman" w:hAnsi="Times New Roman" w:cs="Times New Roman"/>
          <w:b/>
          <w:bCs/>
          <w:color w:val="000000"/>
          <w:sz w:val="24"/>
          <w:szCs w:val="18"/>
          <w:lang w:eastAsia="ru-RU"/>
        </w:rPr>
        <w:lastRenderedPageBreak/>
        <w:t>1</w:t>
      </w:r>
      <w:r w:rsidR="009717AB" w:rsidRPr="009717AB">
        <w:rPr>
          <w:rFonts w:ascii="Times New Roman" w:eastAsia="Times New Roman" w:hAnsi="Times New Roman" w:cs="Times New Roman"/>
          <w:b/>
          <w:bCs/>
          <w:color w:val="000000"/>
          <w:sz w:val="24"/>
          <w:szCs w:val="18"/>
          <w:lang w:eastAsia="ru-RU"/>
        </w:rPr>
        <w:t>.</w:t>
      </w:r>
      <w:r w:rsidR="005365A7">
        <w:rPr>
          <w:rFonts w:ascii="Times New Roman" w:eastAsia="Times New Roman" w:hAnsi="Times New Roman" w:cs="Times New Roman"/>
          <w:b/>
          <w:bCs/>
          <w:color w:val="000000"/>
          <w:sz w:val="24"/>
          <w:szCs w:val="18"/>
          <w:lang w:eastAsia="ru-RU"/>
        </w:rPr>
        <w:t>5</w:t>
      </w:r>
      <w:r w:rsidR="009717AB" w:rsidRPr="009717AB">
        <w:rPr>
          <w:rFonts w:ascii="Times New Roman" w:eastAsia="Times New Roman" w:hAnsi="Times New Roman" w:cs="Times New Roman"/>
          <w:b/>
          <w:bCs/>
          <w:color w:val="000000"/>
          <w:sz w:val="24"/>
          <w:szCs w:val="18"/>
          <w:lang w:eastAsia="ru-RU"/>
        </w:rPr>
        <w:t xml:space="preserve"> В области культуры и искусства</w:t>
      </w:r>
      <w:bookmarkEnd w:id="14"/>
      <w:bookmarkEnd w:id="15"/>
      <w:r w:rsidR="009717AB" w:rsidRPr="009717AB">
        <w:rPr>
          <w:rFonts w:ascii="Times New Roman" w:eastAsia="Times New Roman" w:hAnsi="Times New Roman" w:cs="Times New Roman"/>
          <w:b/>
          <w:bCs/>
          <w:color w:val="000000"/>
          <w:sz w:val="24"/>
          <w:szCs w:val="18"/>
          <w:lang w:eastAsia="ru-RU"/>
        </w:rPr>
        <w:t xml:space="preserve"> </w:t>
      </w:r>
    </w:p>
    <w:p w:rsidR="009717AB" w:rsidRPr="009717AB"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9717AB" w:rsidRDefault="009717AB" w:rsidP="009717AB">
      <w:pPr>
        <w:spacing w:after="0" w:line="240" w:lineRule="auto"/>
        <w:contextualSpacing/>
        <w:jc w:val="center"/>
        <w:rPr>
          <w:rFonts w:ascii="Times New Roman" w:eastAsia="TimesNewRomanPSMT" w:hAnsi="Times New Roman" w:cs="Times New Roman"/>
          <w:b/>
          <w:bCs/>
          <w:color w:val="000000"/>
          <w:sz w:val="24"/>
          <w:szCs w:val="18"/>
          <w:lang w:eastAsia="ru-RU"/>
        </w:rPr>
      </w:pPr>
      <w:r w:rsidRPr="009717AB">
        <w:rPr>
          <w:rFonts w:ascii="Times New Roman" w:eastAsia="Times New Roman" w:hAnsi="Times New Roman" w:cs="Times New Roman"/>
          <w:b/>
          <w:bCs/>
          <w:color w:val="000000"/>
          <w:sz w:val="24"/>
          <w:szCs w:val="18"/>
          <w:lang w:eastAsia="ru-RU"/>
        </w:rPr>
        <w:t xml:space="preserve">Таблица </w:t>
      </w:r>
      <w:r w:rsidR="005365A7">
        <w:rPr>
          <w:rFonts w:ascii="Times New Roman" w:eastAsia="Times New Roman" w:hAnsi="Times New Roman" w:cs="Times New Roman"/>
          <w:b/>
          <w:bCs/>
          <w:noProof/>
          <w:color w:val="000000"/>
          <w:sz w:val="24"/>
          <w:szCs w:val="18"/>
          <w:lang w:eastAsia="ru-RU"/>
        </w:rPr>
        <w:t>5</w:t>
      </w:r>
      <w:r w:rsidRPr="009717AB">
        <w:rPr>
          <w:rFonts w:ascii="Times New Roman" w:eastAsia="TimesNewRomanPSMT" w:hAnsi="Times New Roman" w:cs="Times New Roman"/>
          <w:bCs/>
          <w:color w:val="FF0000"/>
          <w:sz w:val="24"/>
          <w:szCs w:val="18"/>
          <w:lang w:eastAsia="ru-RU"/>
        </w:rPr>
        <w:t xml:space="preserve"> </w:t>
      </w:r>
      <w:r w:rsidR="00602D56">
        <w:rPr>
          <w:rFonts w:ascii="Times New Roman" w:eastAsia="TimesNewRomanPSMT" w:hAnsi="Times New Roman" w:cs="Times New Roman"/>
          <w:b/>
          <w:bCs/>
          <w:color w:val="000000"/>
          <w:sz w:val="24"/>
          <w:szCs w:val="18"/>
          <w:lang w:eastAsia="ru-RU"/>
        </w:rPr>
        <w:t>З</w:t>
      </w:r>
      <w:r w:rsidRPr="009717AB">
        <w:rPr>
          <w:rFonts w:ascii="Times New Roman" w:eastAsia="TimesNewRomanPSMT" w:hAnsi="Times New Roman" w:cs="Times New Roman"/>
          <w:b/>
          <w:bCs/>
          <w:color w:val="000000"/>
          <w:sz w:val="24"/>
          <w:szCs w:val="18"/>
          <w:lang w:eastAsia="ru-RU"/>
        </w:rPr>
        <w:t>начения расчётных показателей в области культуры и искусства</w:t>
      </w:r>
    </w:p>
    <w:p w:rsidR="009717AB" w:rsidRPr="009717AB"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4253"/>
        <w:gridCol w:w="3544"/>
        <w:gridCol w:w="1984"/>
        <w:gridCol w:w="2835"/>
        <w:gridCol w:w="1418"/>
      </w:tblGrid>
      <w:tr w:rsidR="004A5D62" w:rsidRPr="009717AB" w:rsidTr="004A718E">
        <w:trPr>
          <w:trHeight w:val="515"/>
          <w:tblHeader/>
          <w:jc w:val="center"/>
        </w:trPr>
        <w:tc>
          <w:tcPr>
            <w:tcW w:w="562" w:type="dxa"/>
            <w:vMerge w:val="restart"/>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w:t>
            </w:r>
          </w:p>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п/п</w:t>
            </w:r>
          </w:p>
        </w:tc>
        <w:tc>
          <w:tcPr>
            <w:tcW w:w="4253" w:type="dxa"/>
            <w:vMerge w:val="restart"/>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Наименование</w:t>
            </w:r>
          </w:p>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 xml:space="preserve">объекта </w:t>
            </w:r>
          </w:p>
        </w:tc>
        <w:tc>
          <w:tcPr>
            <w:tcW w:w="5528" w:type="dxa"/>
            <w:gridSpan w:val="2"/>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Минимально допустимый</w:t>
            </w:r>
          </w:p>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уровень обеспеченности</w:t>
            </w:r>
          </w:p>
        </w:tc>
        <w:tc>
          <w:tcPr>
            <w:tcW w:w="4253" w:type="dxa"/>
            <w:gridSpan w:val="2"/>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Максимально допустимый</w:t>
            </w:r>
          </w:p>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уровень территориальной доступности</w:t>
            </w:r>
          </w:p>
        </w:tc>
      </w:tr>
      <w:tr w:rsidR="004A5D62" w:rsidRPr="009717AB" w:rsidTr="004A718E">
        <w:trPr>
          <w:trHeight w:val="523"/>
          <w:tblHeader/>
          <w:jc w:val="center"/>
        </w:trPr>
        <w:tc>
          <w:tcPr>
            <w:tcW w:w="562" w:type="dxa"/>
            <w:vMerge/>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4253" w:type="dxa"/>
            <w:vMerge/>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544" w:type="dxa"/>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Единица</w:t>
            </w:r>
          </w:p>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измерения</w:t>
            </w:r>
          </w:p>
        </w:tc>
        <w:tc>
          <w:tcPr>
            <w:tcW w:w="1984" w:type="dxa"/>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Единица</w:t>
            </w:r>
          </w:p>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измерения</w:t>
            </w:r>
          </w:p>
        </w:tc>
        <w:tc>
          <w:tcPr>
            <w:tcW w:w="1418" w:type="dxa"/>
            <w:shd w:val="clear" w:color="auto" w:fill="auto"/>
            <w:vAlign w:val="center"/>
          </w:tcPr>
          <w:p w:rsidR="004A5D62" w:rsidRPr="009717AB"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Величина</w:t>
            </w:r>
          </w:p>
        </w:tc>
      </w:tr>
      <w:tr w:rsidR="003800BB" w:rsidRPr="009717AB" w:rsidTr="004A718E">
        <w:trPr>
          <w:trHeight w:val="389"/>
          <w:jc w:val="center"/>
        </w:trPr>
        <w:tc>
          <w:tcPr>
            <w:tcW w:w="562" w:type="dxa"/>
            <w:shd w:val="clear" w:color="auto" w:fill="auto"/>
          </w:tcPr>
          <w:p w:rsidR="003800BB" w:rsidRPr="009717AB" w:rsidRDefault="003800BB" w:rsidP="0093396A">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1</w:t>
            </w:r>
          </w:p>
        </w:tc>
        <w:tc>
          <w:tcPr>
            <w:tcW w:w="4253" w:type="dxa"/>
            <w:shd w:val="clear" w:color="auto" w:fill="auto"/>
          </w:tcPr>
          <w:p w:rsidR="003800BB" w:rsidRPr="009717AB" w:rsidRDefault="004A718E" w:rsidP="0093396A">
            <w:pPr>
              <w:spacing w:after="0" w:line="240" w:lineRule="auto"/>
              <w:rPr>
                <w:rFonts w:ascii="Times New Roman" w:eastAsia="Times New Roman" w:hAnsi="Times New Roman" w:cs="Times New Roman"/>
                <w:spacing w:val="-6"/>
                <w:sz w:val="24"/>
                <w:szCs w:val="24"/>
                <w:lang w:eastAsia="ru-RU"/>
              </w:rPr>
            </w:pPr>
            <w:r w:rsidRPr="004A718E">
              <w:rPr>
                <w:rFonts w:ascii="Times New Roman" w:eastAsia="Times New Roman" w:hAnsi="Times New Roman" w:cs="Times New Roman"/>
                <w:spacing w:val="-6"/>
                <w:sz w:val="24"/>
                <w:szCs w:val="24"/>
                <w:lang w:eastAsia="ru-RU"/>
              </w:rPr>
              <w:t>Межпоселенческая общедоступная библиотека</w:t>
            </w:r>
          </w:p>
        </w:tc>
        <w:tc>
          <w:tcPr>
            <w:tcW w:w="3544" w:type="dxa"/>
            <w:shd w:val="clear" w:color="auto" w:fill="auto"/>
            <w:vAlign w:val="center"/>
          </w:tcPr>
          <w:p w:rsidR="003800BB" w:rsidRPr="009717AB" w:rsidRDefault="004A718E" w:rsidP="0093396A">
            <w:pPr>
              <w:spacing w:after="0" w:line="240" w:lineRule="auto"/>
              <w:jc w:val="center"/>
              <w:rPr>
                <w:rFonts w:ascii="Times New Roman" w:eastAsia="Times New Roman" w:hAnsi="Times New Roman" w:cs="Times New Roman"/>
                <w:sz w:val="24"/>
                <w:szCs w:val="24"/>
                <w:lang w:eastAsia="ru-RU"/>
              </w:rPr>
            </w:pPr>
            <w:r w:rsidRPr="004A718E">
              <w:rPr>
                <w:rFonts w:ascii="Times New Roman" w:eastAsia="Times New Roman" w:hAnsi="Times New Roman" w:cs="Times New Roman"/>
                <w:sz w:val="24"/>
                <w:szCs w:val="24"/>
                <w:lang w:eastAsia="ru-RU"/>
              </w:rPr>
              <w:t xml:space="preserve">Кол-во объектов </w:t>
            </w:r>
            <w:r w:rsidRPr="004A718E">
              <w:rPr>
                <w:rFonts w:ascii="Times New Roman" w:eastAsia="Times New Roman" w:hAnsi="Times New Roman" w:cs="Times New Roman"/>
                <w:sz w:val="24"/>
                <w:szCs w:val="24"/>
                <w:lang w:eastAsia="ru-RU"/>
              </w:rPr>
              <w:br/>
              <w:t xml:space="preserve">на </w:t>
            </w:r>
            <w:r>
              <w:rPr>
                <w:rFonts w:ascii="Times New Roman" w:eastAsia="Times New Roman" w:hAnsi="Times New Roman" w:cs="Times New Roman"/>
                <w:sz w:val="24"/>
                <w:szCs w:val="24"/>
                <w:lang w:eastAsia="ru-RU"/>
              </w:rPr>
              <w:t xml:space="preserve">административный центр </w:t>
            </w:r>
            <w:r w:rsidRPr="004A718E">
              <w:rPr>
                <w:rFonts w:ascii="Times New Roman" w:eastAsia="Times New Roman" w:hAnsi="Times New Roman" w:cs="Times New Roman"/>
                <w:sz w:val="24"/>
                <w:szCs w:val="24"/>
                <w:lang w:eastAsia="ru-RU"/>
              </w:rPr>
              <w:t>МР</w:t>
            </w:r>
          </w:p>
        </w:tc>
        <w:tc>
          <w:tcPr>
            <w:tcW w:w="1984" w:type="dxa"/>
            <w:shd w:val="clear" w:color="auto" w:fill="auto"/>
            <w:vAlign w:val="center"/>
          </w:tcPr>
          <w:p w:rsidR="003800BB" w:rsidRPr="009717AB" w:rsidRDefault="003800BB" w:rsidP="0093396A">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1</w:t>
            </w:r>
          </w:p>
        </w:tc>
        <w:tc>
          <w:tcPr>
            <w:tcW w:w="2835" w:type="dxa"/>
            <w:shd w:val="clear" w:color="auto" w:fill="auto"/>
            <w:vAlign w:val="center"/>
          </w:tcPr>
          <w:p w:rsidR="003800BB" w:rsidRPr="00EC1AA4" w:rsidRDefault="003800BB" w:rsidP="003800BB">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Транспортная доступность, мин.</w:t>
            </w:r>
          </w:p>
        </w:tc>
        <w:tc>
          <w:tcPr>
            <w:tcW w:w="1418" w:type="dxa"/>
            <w:shd w:val="clear" w:color="auto" w:fill="auto"/>
            <w:vAlign w:val="center"/>
          </w:tcPr>
          <w:p w:rsidR="003800BB" w:rsidRPr="009717AB" w:rsidRDefault="004A718E" w:rsidP="0093396A">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60</w:t>
            </w:r>
          </w:p>
        </w:tc>
      </w:tr>
      <w:tr w:rsidR="004A718E" w:rsidRPr="009717AB" w:rsidTr="004A718E">
        <w:trPr>
          <w:trHeight w:val="428"/>
          <w:jc w:val="center"/>
        </w:trPr>
        <w:tc>
          <w:tcPr>
            <w:tcW w:w="562" w:type="dxa"/>
            <w:shd w:val="clear" w:color="auto" w:fill="auto"/>
          </w:tcPr>
          <w:p w:rsidR="004A718E" w:rsidRPr="009717AB"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2</w:t>
            </w:r>
          </w:p>
        </w:tc>
        <w:tc>
          <w:tcPr>
            <w:tcW w:w="4253" w:type="dxa"/>
            <w:shd w:val="clear" w:color="auto" w:fill="auto"/>
          </w:tcPr>
          <w:p w:rsidR="004A718E" w:rsidRPr="009717AB" w:rsidRDefault="004A718E" w:rsidP="004A718E">
            <w:pPr>
              <w:spacing w:after="0" w:line="240" w:lineRule="auto"/>
              <w:rPr>
                <w:rFonts w:ascii="Times New Roman" w:eastAsia="Times New Roman" w:hAnsi="Times New Roman" w:cs="Times New Roman"/>
                <w:spacing w:val="-6"/>
                <w:sz w:val="24"/>
                <w:szCs w:val="24"/>
                <w:lang w:eastAsia="ru-RU"/>
              </w:rPr>
            </w:pPr>
            <w:r w:rsidRPr="004A718E">
              <w:rPr>
                <w:rFonts w:ascii="Times New Roman" w:eastAsia="Times New Roman" w:hAnsi="Times New Roman" w:cs="Times New Roman"/>
                <w:spacing w:val="-6"/>
                <w:sz w:val="24"/>
                <w:szCs w:val="24"/>
                <w:lang w:eastAsia="ru-RU"/>
              </w:rPr>
              <w:t>Детская библиотека</w:t>
            </w:r>
          </w:p>
        </w:tc>
        <w:tc>
          <w:tcPr>
            <w:tcW w:w="3544" w:type="dxa"/>
            <w:shd w:val="clear" w:color="auto" w:fill="auto"/>
            <w:vAlign w:val="center"/>
          </w:tcPr>
          <w:p w:rsidR="004A718E" w:rsidRPr="009717AB" w:rsidRDefault="004A718E" w:rsidP="004A718E">
            <w:pPr>
              <w:spacing w:after="0" w:line="240" w:lineRule="auto"/>
              <w:jc w:val="center"/>
              <w:rPr>
                <w:rFonts w:ascii="Times New Roman" w:eastAsia="Times New Roman" w:hAnsi="Times New Roman" w:cs="Times New Roman"/>
                <w:sz w:val="24"/>
                <w:szCs w:val="24"/>
                <w:lang w:eastAsia="ru-RU"/>
              </w:rPr>
            </w:pPr>
            <w:r w:rsidRPr="004A718E">
              <w:rPr>
                <w:rFonts w:ascii="Times New Roman" w:eastAsia="Times New Roman" w:hAnsi="Times New Roman" w:cs="Times New Roman"/>
                <w:sz w:val="24"/>
                <w:szCs w:val="24"/>
                <w:lang w:eastAsia="ru-RU"/>
              </w:rPr>
              <w:t xml:space="preserve">Кол-во объектов </w:t>
            </w:r>
            <w:r w:rsidRPr="004A718E">
              <w:rPr>
                <w:rFonts w:ascii="Times New Roman" w:eastAsia="Times New Roman" w:hAnsi="Times New Roman" w:cs="Times New Roman"/>
                <w:sz w:val="24"/>
                <w:szCs w:val="24"/>
                <w:lang w:eastAsia="ru-RU"/>
              </w:rPr>
              <w:br/>
              <w:t xml:space="preserve">на </w:t>
            </w:r>
            <w:r>
              <w:rPr>
                <w:rFonts w:ascii="Times New Roman" w:eastAsia="Times New Roman" w:hAnsi="Times New Roman" w:cs="Times New Roman"/>
                <w:sz w:val="24"/>
                <w:szCs w:val="24"/>
                <w:lang w:eastAsia="ru-RU"/>
              </w:rPr>
              <w:t xml:space="preserve">административный центр </w:t>
            </w:r>
            <w:r w:rsidRPr="004A718E">
              <w:rPr>
                <w:rFonts w:ascii="Times New Roman" w:eastAsia="Times New Roman" w:hAnsi="Times New Roman" w:cs="Times New Roman"/>
                <w:sz w:val="24"/>
                <w:szCs w:val="24"/>
                <w:lang w:eastAsia="ru-RU"/>
              </w:rPr>
              <w:t>МР</w:t>
            </w:r>
          </w:p>
        </w:tc>
        <w:tc>
          <w:tcPr>
            <w:tcW w:w="1984" w:type="dxa"/>
            <w:shd w:val="clear" w:color="auto" w:fill="auto"/>
            <w:vAlign w:val="center"/>
          </w:tcPr>
          <w:p w:rsidR="004A718E" w:rsidRPr="009717AB"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1</w:t>
            </w:r>
          </w:p>
        </w:tc>
        <w:tc>
          <w:tcPr>
            <w:tcW w:w="2835" w:type="dxa"/>
            <w:shd w:val="clear" w:color="auto" w:fill="auto"/>
            <w:vAlign w:val="center"/>
          </w:tcPr>
          <w:p w:rsidR="004A718E" w:rsidRPr="00EC1AA4"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Транспортная доступность, мин.</w:t>
            </w:r>
          </w:p>
        </w:tc>
        <w:tc>
          <w:tcPr>
            <w:tcW w:w="1418" w:type="dxa"/>
            <w:shd w:val="clear" w:color="auto" w:fill="auto"/>
            <w:vAlign w:val="center"/>
          </w:tcPr>
          <w:p w:rsidR="004A718E" w:rsidRPr="009717AB" w:rsidRDefault="004A718E" w:rsidP="004A718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60</w:t>
            </w:r>
          </w:p>
        </w:tc>
      </w:tr>
      <w:tr w:rsidR="004A718E" w:rsidRPr="009717AB" w:rsidTr="004A718E">
        <w:trPr>
          <w:trHeight w:val="426"/>
          <w:jc w:val="center"/>
        </w:trPr>
        <w:tc>
          <w:tcPr>
            <w:tcW w:w="562" w:type="dxa"/>
            <w:shd w:val="clear" w:color="auto" w:fill="auto"/>
          </w:tcPr>
          <w:p w:rsidR="004A718E" w:rsidRPr="009717AB" w:rsidRDefault="004A718E" w:rsidP="004A718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3</w:t>
            </w:r>
          </w:p>
        </w:tc>
        <w:tc>
          <w:tcPr>
            <w:tcW w:w="4253" w:type="dxa"/>
            <w:shd w:val="clear" w:color="auto" w:fill="auto"/>
          </w:tcPr>
          <w:p w:rsidR="004A718E" w:rsidRPr="009717AB" w:rsidRDefault="004A718E" w:rsidP="004A718E">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Краеведческий музей/Художествен</w:t>
            </w:r>
            <w:r w:rsidRPr="004A718E">
              <w:rPr>
                <w:rFonts w:ascii="Times New Roman" w:eastAsia="Times New Roman" w:hAnsi="Times New Roman" w:cs="Times New Roman"/>
                <w:spacing w:val="-6"/>
                <w:sz w:val="24"/>
                <w:szCs w:val="24"/>
                <w:lang w:eastAsia="ru-RU"/>
              </w:rPr>
              <w:t>ный музей</w:t>
            </w:r>
          </w:p>
        </w:tc>
        <w:tc>
          <w:tcPr>
            <w:tcW w:w="3544" w:type="dxa"/>
            <w:shd w:val="clear" w:color="auto" w:fill="auto"/>
            <w:vAlign w:val="center"/>
          </w:tcPr>
          <w:p w:rsidR="004A718E" w:rsidRPr="00A63751" w:rsidRDefault="00BF53FF" w:rsidP="004A7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объектов</w:t>
            </w:r>
            <w:r w:rsidRPr="00BF53FF">
              <w:rPr>
                <w:rFonts w:ascii="Times New Roman" w:eastAsia="Times New Roman" w:hAnsi="Times New Roman" w:cs="Times New Roman"/>
                <w:sz w:val="24"/>
                <w:szCs w:val="24"/>
                <w:lang w:eastAsia="ru-RU"/>
              </w:rPr>
              <w:t xml:space="preserve"> </w:t>
            </w:r>
            <w:r w:rsidR="004A718E" w:rsidRPr="00A63751">
              <w:rPr>
                <w:rFonts w:ascii="Times New Roman" w:eastAsia="Times New Roman" w:hAnsi="Times New Roman" w:cs="Times New Roman"/>
                <w:sz w:val="24"/>
                <w:szCs w:val="24"/>
                <w:lang w:eastAsia="ru-RU"/>
              </w:rPr>
              <w:t>на МР</w:t>
            </w:r>
          </w:p>
        </w:tc>
        <w:tc>
          <w:tcPr>
            <w:tcW w:w="1984" w:type="dxa"/>
            <w:shd w:val="clear" w:color="auto" w:fill="auto"/>
            <w:vAlign w:val="center"/>
          </w:tcPr>
          <w:p w:rsidR="004A718E" w:rsidRPr="00A63751"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2835" w:type="dxa"/>
            <w:shd w:val="clear" w:color="auto" w:fill="auto"/>
            <w:vAlign w:val="center"/>
          </w:tcPr>
          <w:p w:rsidR="004A718E" w:rsidRPr="00EC1AA4"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Транспортная доступность, мин.</w:t>
            </w:r>
          </w:p>
        </w:tc>
        <w:tc>
          <w:tcPr>
            <w:tcW w:w="1418" w:type="dxa"/>
            <w:shd w:val="clear" w:color="auto" w:fill="auto"/>
            <w:vAlign w:val="center"/>
          </w:tcPr>
          <w:p w:rsidR="004A718E" w:rsidRDefault="004A718E" w:rsidP="004A718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60</w:t>
            </w:r>
          </w:p>
        </w:tc>
      </w:tr>
      <w:tr w:rsidR="004A718E" w:rsidRPr="009717AB" w:rsidTr="00BF53FF">
        <w:trPr>
          <w:trHeight w:val="294"/>
          <w:jc w:val="center"/>
        </w:trPr>
        <w:tc>
          <w:tcPr>
            <w:tcW w:w="562" w:type="dxa"/>
            <w:shd w:val="clear" w:color="auto" w:fill="auto"/>
          </w:tcPr>
          <w:p w:rsidR="004A718E" w:rsidRDefault="004A718E" w:rsidP="004A718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p>
        </w:tc>
        <w:tc>
          <w:tcPr>
            <w:tcW w:w="4253" w:type="dxa"/>
            <w:shd w:val="clear" w:color="auto" w:fill="auto"/>
          </w:tcPr>
          <w:p w:rsidR="004A718E" w:rsidRDefault="004A718E" w:rsidP="004A718E">
            <w:pPr>
              <w:spacing w:after="0" w:line="240" w:lineRule="auto"/>
              <w:rPr>
                <w:rFonts w:ascii="Times New Roman" w:eastAsia="Times New Roman" w:hAnsi="Times New Roman" w:cs="Times New Roman"/>
                <w:spacing w:val="-6"/>
                <w:sz w:val="24"/>
                <w:szCs w:val="24"/>
                <w:lang w:eastAsia="ru-RU"/>
              </w:rPr>
            </w:pPr>
            <w:r w:rsidRPr="004A718E">
              <w:rPr>
                <w:rFonts w:ascii="Times New Roman" w:eastAsia="Times New Roman" w:hAnsi="Times New Roman" w:cs="Times New Roman"/>
                <w:spacing w:val="-6"/>
                <w:sz w:val="24"/>
                <w:szCs w:val="24"/>
                <w:lang w:eastAsia="ru-RU"/>
              </w:rPr>
              <w:t>Концертный зал</w:t>
            </w:r>
          </w:p>
        </w:tc>
        <w:tc>
          <w:tcPr>
            <w:tcW w:w="3544" w:type="dxa"/>
            <w:shd w:val="clear" w:color="auto" w:fill="auto"/>
            <w:vAlign w:val="center"/>
          </w:tcPr>
          <w:p w:rsidR="004A718E" w:rsidRPr="00A63751" w:rsidRDefault="00BF53FF" w:rsidP="004A7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Кол-во объектов </w:t>
            </w:r>
            <w:r w:rsidR="004A718E" w:rsidRPr="00A63751">
              <w:rPr>
                <w:rFonts w:ascii="Times New Roman" w:eastAsia="Times New Roman" w:hAnsi="Times New Roman" w:cs="Times New Roman"/>
                <w:sz w:val="24"/>
                <w:szCs w:val="24"/>
                <w:lang w:eastAsia="ru-RU"/>
              </w:rPr>
              <w:t>на МР</w:t>
            </w:r>
          </w:p>
        </w:tc>
        <w:tc>
          <w:tcPr>
            <w:tcW w:w="1984" w:type="dxa"/>
            <w:shd w:val="clear" w:color="auto" w:fill="auto"/>
            <w:vAlign w:val="center"/>
          </w:tcPr>
          <w:p w:rsidR="004A718E" w:rsidRPr="00A63751"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2835" w:type="dxa"/>
            <w:shd w:val="clear" w:color="auto" w:fill="auto"/>
            <w:vAlign w:val="center"/>
          </w:tcPr>
          <w:p w:rsidR="004A718E" w:rsidRPr="00EC1AA4"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Транспортная доступность, мин.</w:t>
            </w:r>
          </w:p>
        </w:tc>
        <w:tc>
          <w:tcPr>
            <w:tcW w:w="1418" w:type="dxa"/>
            <w:shd w:val="clear" w:color="auto" w:fill="auto"/>
            <w:vAlign w:val="center"/>
          </w:tcPr>
          <w:p w:rsidR="004A718E" w:rsidRDefault="004A718E" w:rsidP="004A718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40</w:t>
            </w:r>
          </w:p>
        </w:tc>
      </w:tr>
      <w:tr w:rsidR="004A718E" w:rsidRPr="009717AB" w:rsidTr="00BF53FF">
        <w:trPr>
          <w:trHeight w:val="58"/>
          <w:jc w:val="center"/>
        </w:trPr>
        <w:tc>
          <w:tcPr>
            <w:tcW w:w="562" w:type="dxa"/>
            <w:shd w:val="clear" w:color="auto" w:fill="auto"/>
          </w:tcPr>
          <w:p w:rsidR="004A718E" w:rsidRDefault="004A718E" w:rsidP="004A718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5</w:t>
            </w:r>
          </w:p>
        </w:tc>
        <w:tc>
          <w:tcPr>
            <w:tcW w:w="4253" w:type="dxa"/>
            <w:shd w:val="clear" w:color="auto" w:fill="auto"/>
          </w:tcPr>
          <w:p w:rsidR="004A718E" w:rsidRDefault="004A718E" w:rsidP="004A718E">
            <w:pPr>
              <w:spacing w:after="0" w:line="240" w:lineRule="auto"/>
              <w:rPr>
                <w:rFonts w:ascii="Times New Roman" w:eastAsia="Times New Roman" w:hAnsi="Times New Roman" w:cs="Times New Roman"/>
                <w:spacing w:val="-6"/>
                <w:sz w:val="24"/>
                <w:szCs w:val="24"/>
                <w:lang w:eastAsia="ru-RU"/>
              </w:rPr>
            </w:pPr>
            <w:r w:rsidRPr="004A718E">
              <w:rPr>
                <w:rFonts w:ascii="Times New Roman" w:eastAsia="Times New Roman" w:hAnsi="Times New Roman" w:cs="Times New Roman"/>
                <w:spacing w:val="-6"/>
                <w:sz w:val="24"/>
                <w:szCs w:val="24"/>
                <w:lang w:eastAsia="ru-RU"/>
              </w:rPr>
              <w:t>Центр культурного развития</w:t>
            </w:r>
          </w:p>
        </w:tc>
        <w:tc>
          <w:tcPr>
            <w:tcW w:w="3544" w:type="dxa"/>
            <w:shd w:val="clear" w:color="auto" w:fill="auto"/>
            <w:vAlign w:val="center"/>
          </w:tcPr>
          <w:p w:rsidR="004A718E" w:rsidRPr="00A63751" w:rsidRDefault="00BF53FF" w:rsidP="004A7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Кол-во объектов </w:t>
            </w:r>
            <w:r w:rsidR="004A718E" w:rsidRPr="00A63751">
              <w:rPr>
                <w:rFonts w:ascii="Times New Roman" w:eastAsia="Times New Roman" w:hAnsi="Times New Roman" w:cs="Times New Roman"/>
                <w:sz w:val="24"/>
                <w:szCs w:val="24"/>
                <w:lang w:eastAsia="ru-RU"/>
              </w:rPr>
              <w:t>на МР</w:t>
            </w:r>
          </w:p>
        </w:tc>
        <w:tc>
          <w:tcPr>
            <w:tcW w:w="1984" w:type="dxa"/>
            <w:shd w:val="clear" w:color="auto" w:fill="auto"/>
            <w:vAlign w:val="center"/>
          </w:tcPr>
          <w:p w:rsidR="004A718E" w:rsidRPr="00A63751"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2835" w:type="dxa"/>
            <w:shd w:val="clear" w:color="auto" w:fill="auto"/>
            <w:vAlign w:val="center"/>
          </w:tcPr>
          <w:p w:rsidR="004A718E" w:rsidRPr="00EC1AA4" w:rsidRDefault="004A718E" w:rsidP="004A718E">
            <w:pPr>
              <w:spacing w:after="0" w:line="240" w:lineRule="auto"/>
              <w:jc w:val="center"/>
              <w:rPr>
                <w:rFonts w:ascii="Times New Roman" w:eastAsia="Times New Roman" w:hAnsi="Times New Roman" w:cs="Times New Roman"/>
                <w:spacing w:val="-6"/>
                <w:sz w:val="24"/>
                <w:szCs w:val="24"/>
                <w:lang w:eastAsia="ru-RU"/>
              </w:rPr>
            </w:pPr>
            <w:r w:rsidRPr="009717AB">
              <w:rPr>
                <w:rFonts w:ascii="Times New Roman" w:eastAsia="Times New Roman" w:hAnsi="Times New Roman" w:cs="Times New Roman"/>
                <w:spacing w:val="-6"/>
                <w:sz w:val="24"/>
                <w:szCs w:val="24"/>
                <w:lang w:eastAsia="ru-RU"/>
              </w:rPr>
              <w:t>Транспортная доступность, мин.</w:t>
            </w:r>
          </w:p>
        </w:tc>
        <w:tc>
          <w:tcPr>
            <w:tcW w:w="1418" w:type="dxa"/>
            <w:shd w:val="clear" w:color="auto" w:fill="auto"/>
            <w:vAlign w:val="center"/>
          </w:tcPr>
          <w:p w:rsidR="004A718E" w:rsidRDefault="004A718E" w:rsidP="004A718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40</w:t>
            </w:r>
          </w:p>
        </w:tc>
      </w:tr>
    </w:tbl>
    <w:p w:rsidR="009717AB" w:rsidRPr="009717AB" w:rsidRDefault="009717AB" w:rsidP="009717AB">
      <w:pPr>
        <w:spacing w:after="0" w:line="240" w:lineRule="auto"/>
        <w:contextualSpacing/>
        <w:rPr>
          <w:rFonts w:ascii="Times New Roman" w:eastAsia="Calibri" w:hAnsi="Times New Roman" w:cs="Times New Roman"/>
          <w:sz w:val="24"/>
          <w:szCs w:val="24"/>
        </w:rPr>
      </w:pPr>
    </w:p>
    <w:p w:rsidR="005365A7" w:rsidRDefault="005365A7" w:rsidP="005365A7"/>
    <w:p w:rsidR="00AB20E7" w:rsidRPr="00A63751" w:rsidRDefault="00AB20E7" w:rsidP="00AB20E7">
      <w:pPr>
        <w:keepNext/>
        <w:spacing w:after="0" w:line="240" w:lineRule="auto"/>
        <w:outlineLvl w:val="2"/>
        <w:rPr>
          <w:rFonts w:ascii="Times New Roman" w:eastAsia="Times New Roman" w:hAnsi="Times New Roman" w:cs="Times New Roman"/>
          <w:b/>
          <w:sz w:val="24"/>
          <w:szCs w:val="24"/>
          <w:lang w:eastAsia="ru-RU"/>
        </w:rPr>
      </w:pPr>
      <w:bookmarkStart w:id="16" w:name="_Toc115430353"/>
      <w:bookmarkStart w:id="17" w:name="_Toc203587669"/>
      <w:r w:rsidRPr="00A63751">
        <w:rPr>
          <w:rFonts w:ascii="Times New Roman" w:eastAsia="Times New Roman" w:hAnsi="Times New Roman" w:cs="Times New Roman"/>
          <w:b/>
          <w:sz w:val="24"/>
          <w:szCs w:val="24"/>
          <w:lang w:eastAsia="ru-RU"/>
        </w:rPr>
        <w:t>1.</w:t>
      </w:r>
      <w:r w:rsidR="005365A7" w:rsidRPr="00A63751">
        <w:rPr>
          <w:rFonts w:ascii="Times New Roman" w:eastAsia="Times New Roman" w:hAnsi="Times New Roman" w:cs="Times New Roman"/>
          <w:b/>
          <w:sz w:val="24"/>
          <w:szCs w:val="24"/>
          <w:lang w:eastAsia="ru-RU"/>
        </w:rPr>
        <w:t>6</w:t>
      </w:r>
      <w:r w:rsidRPr="00A63751">
        <w:rPr>
          <w:rFonts w:ascii="Times New Roman" w:eastAsia="Times New Roman" w:hAnsi="Times New Roman" w:cs="Times New Roman"/>
          <w:b/>
          <w:sz w:val="24"/>
          <w:szCs w:val="24"/>
          <w:lang w:eastAsia="ru-RU"/>
        </w:rPr>
        <w:t xml:space="preserve"> В области </w:t>
      </w:r>
      <w:bookmarkEnd w:id="16"/>
      <w:r w:rsidR="005E3F81" w:rsidRPr="00A63751">
        <w:rPr>
          <w:rFonts w:ascii="Times New Roman" w:eastAsia="Times New Roman" w:hAnsi="Times New Roman" w:cs="Times New Roman"/>
          <w:b/>
          <w:sz w:val="24"/>
          <w:szCs w:val="24"/>
          <w:lang w:eastAsia="ru-RU"/>
        </w:rPr>
        <w:t>обработки, утилизации, обезвреживания и размещения ТКО</w:t>
      </w:r>
      <w:bookmarkEnd w:id="17"/>
    </w:p>
    <w:p w:rsidR="00AB20E7" w:rsidRPr="00A63751" w:rsidRDefault="00AB20E7" w:rsidP="00AB20E7">
      <w:pPr>
        <w:spacing w:after="0" w:line="240" w:lineRule="auto"/>
        <w:rPr>
          <w:rFonts w:ascii="Times New Roman" w:eastAsia="Times New Roman" w:hAnsi="Times New Roman" w:cs="Times New Roman"/>
          <w:sz w:val="24"/>
          <w:szCs w:val="24"/>
          <w:lang w:eastAsia="ru-RU"/>
        </w:rPr>
      </w:pPr>
    </w:p>
    <w:p w:rsidR="00AB20E7" w:rsidRPr="00A63751" w:rsidRDefault="00AB20E7" w:rsidP="00AB20E7">
      <w:pPr>
        <w:spacing w:after="0" w:line="240" w:lineRule="auto"/>
        <w:contextualSpacing/>
        <w:jc w:val="center"/>
        <w:rPr>
          <w:rFonts w:ascii="Times New Roman" w:eastAsia="TimesNewRomanPSMT" w:hAnsi="Times New Roman" w:cs="Times New Roman"/>
          <w:bCs/>
          <w:sz w:val="24"/>
          <w:szCs w:val="18"/>
          <w:lang w:eastAsia="ru-RU"/>
        </w:rPr>
      </w:pPr>
      <w:r w:rsidRPr="00A63751">
        <w:rPr>
          <w:rFonts w:ascii="Times New Roman" w:eastAsia="Times New Roman" w:hAnsi="Times New Roman" w:cs="Times New Roman"/>
          <w:b/>
          <w:bCs/>
          <w:sz w:val="24"/>
          <w:szCs w:val="18"/>
          <w:lang w:eastAsia="ru-RU"/>
        </w:rPr>
        <w:t xml:space="preserve">Таблица </w:t>
      </w:r>
      <w:r w:rsidR="005365A7" w:rsidRPr="00A63751">
        <w:rPr>
          <w:rFonts w:ascii="Times New Roman" w:eastAsia="Times New Roman" w:hAnsi="Times New Roman" w:cs="Times New Roman"/>
          <w:b/>
          <w:bCs/>
          <w:noProof/>
          <w:sz w:val="24"/>
          <w:szCs w:val="18"/>
          <w:lang w:eastAsia="ru-RU"/>
        </w:rPr>
        <w:t>6</w:t>
      </w:r>
      <w:r w:rsidRPr="00A63751">
        <w:rPr>
          <w:rFonts w:ascii="Times New Roman" w:eastAsia="Times New Roman" w:hAnsi="Times New Roman" w:cs="Times New Roman"/>
          <w:b/>
          <w:bCs/>
          <w:noProof/>
          <w:sz w:val="24"/>
          <w:szCs w:val="18"/>
          <w:lang w:eastAsia="ru-RU"/>
        </w:rPr>
        <w:t xml:space="preserve"> Зна</w:t>
      </w:r>
      <w:r w:rsidR="005E3F81" w:rsidRPr="00A63751">
        <w:rPr>
          <w:rFonts w:ascii="Times New Roman" w:eastAsia="Times New Roman" w:hAnsi="Times New Roman" w:cs="Times New Roman"/>
          <w:b/>
          <w:bCs/>
          <w:noProof/>
          <w:sz w:val="24"/>
          <w:szCs w:val="18"/>
          <w:lang w:eastAsia="ru-RU"/>
        </w:rPr>
        <w:t>ч</w:t>
      </w:r>
      <w:r w:rsidRPr="00A63751">
        <w:rPr>
          <w:rFonts w:ascii="Times New Roman" w:eastAsia="Times New Roman" w:hAnsi="Times New Roman" w:cs="Times New Roman"/>
          <w:b/>
          <w:bCs/>
          <w:noProof/>
          <w:sz w:val="24"/>
          <w:szCs w:val="18"/>
          <w:lang w:eastAsia="ru-RU"/>
        </w:rPr>
        <w:t xml:space="preserve">ения </w:t>
      </w:r>
      <w:r w:rsidRPr="00A63751">
        <w:rPr>
          <w:rFonts w:ascii="Times New Roman" w:eastAsia="TimesNewRomanPSMT" w:hAnsi="Times New Roman" w:cs="Times New Roman"/>
          <w:b/>
          <w:bCs/>
          <w:sz w:val="24"/>
          <w:szCs w:val="24"/>
          <w:lang w:eastAsia="ru-RU"/>
        </w:rPr>
        <w:t>расчётных показател</w:t>
      </w:r>
      <w:r w:rsidR="00497DB9" w:rsidRPr="00A63751">
        <w:rPr>
          <w:rFonts w:ascii="Times New Roman" w:eastAsia="TimesNewRomanPSMT" w:hAnsi="Times New Roman" w:cs="Times New Roman"/>
          <w:b/>
          <w:bCs/>
          <w:sz w:val="24"/>
          <w:szCs w:val="24"/>
          <w:lang w:eastAsia="ru-RU"/>
        </w:rPr>
        <w:t>ей</w:t>
      </w:r>
      <w:r w:rsidRPr="00A63751">
        <w:rPr>
          <w:rFonts w:ascii="Times New Roman" w:eastAsia="TimesNewRomanPSMT" w:hAnsi="Times New Roman" w:cs="Times New Roman"/>
          <w:b/>
          <w:bCs/>
          <w:sz w:val="24"/>
          <w:szCs w:val="24"/>
          <w:lang w:eastAsia="ru-RU"/>
        </w:rPr>
        <w:t xml:space="preserve"> в области </w:t>
      </w:r>
      <w:r w:rsidR="005E3F81" w:rsidRPr="00A63751">
        <w:rPr>
          <w:rFonts w:ascii="Times New Roman" w:eastAsia="TimesNewRomanPSMT" w:hAnsi="Times New Roman" w:cs="Times New Roman"/>
          <w:b/>
          <w:bCs/>
          <w:sz w:val="24"/>
          <w:szCs w:val="24"/>
          <w:lang w:eastAsia="ru-RU"/>
        </w:rPr>
        <w:t>обработки, утилизации, обезвреживания и размещения ТКО</w:t>
      </w:r>
    </w:p>
    <w:p w:rsidR="00AB20E7" w:rsidRPr="00A63751" w:rsidRDefault="00AB20E7" w:rsidP="00AB20E7">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091"/>
        <w:gridCol w:w="2409"/>
        <w:gridCol w:w="1418"/>
        <w:gridCol w:w="2551"/>
        <w:gridCol w:w="1544"/>
      </w:tblGrid>
      <w:tr w:rsidR="00A63751" w:rsidRPr="00A63751" w:rsidTr="00BF53FF">
        <w:trPr>
          <w:trHeight w:val="778"/>
          <w:tblHeader/>
          <w:jc w:val="center"/>
        </w:trPr>
        <w:tc>
          <w:tcPr>
            <w:tcW w:w="567" w:type="dxa"/>
            <w:vMerge w:val="restart"/>
            <w:tcBorders>
              <w:bottom w:val="single" w:sz="4" w:space="0" w:color="auto"/>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w:t>
            </w:r>
          </w:p>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п/п</w:t>
            </w:r>
          </w:p>
        </w:tc>
        <w:tc>
          <w:tcPr>
            <w:tcW w:w="6091" w:type="dxa"/>
            <w:vMerge w:val="restart"/>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Наименование</w:t>
            </w:r>
          </w:p>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объекта</w:t>
            </w:r>
          </w:p>
        </w:tc>
        <w:tc>
          <w:tcPr>
            <w:tcW w:w="3827" w:type="dxa"/>
            <w:gridSpan w:val="2"/>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Минимально допустимый</w:t>
            </w:r>
          </w:p>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обеспеченности</w:t>
            </w:r>
          </w:p>
        </w:tc>
        <w:tc>
          <w:tcPr>
            <w:tcW w:w="4095" w:type="dxa"/>
            <w:gridSpan w:val="2"/>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Максимально допустимый</w:t>
            </w:r>
          </w:p>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уровень территориальной доступности</w:t>
            </w:r>
          </w:p>
        </w:tc>
      </w:tr>
      <w:tr w:rsidR="00A63751" w:rsidRPr="00A63751" w:rsidTr="00BF53FF">
        <w:trPr>
          <w:trHeight w:val="625"/>
          <w:tblHeader/>
          <w:jc w:val="center"/>
        </w:trPr>
        <w:tc>
          <w:tcPr>
            <w:tcW w:w="567" w:type="dxa"/>
            <w:vMerge/>
            <w:tcBorders>
              <w:bottom w:val="nil"/>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p>
        </w:tc>
        <w:tc>
          <w:tcPr>
            <w:tcW w:w="6091" w:type="dxa"/>
            <w:vMerge/>
            <w:tcBorders>
              <w:bottom w:val="nil"/>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p>
        </w:tc>
        <w:tc>
          <w:tcPr>
            <w:tcW w:w="2409" w:type="dxa"/>
            <w:tcBorders>
              <w:bottom w:val="nil"/>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418" w:type="dxa"/>
            <w:tcBorders>
              <w:bottom w:val="nil"/>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c>
          <w:tcPr>
            <w:tcW w:w="2551" w:type="dxa"/>
            <w:tcBorders>
              <w:bottom w:val="nil"/>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Единица</w:t>
            </w:r>
          </w:p>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Величина</w:t>
            </w:r>
          </w:p>
        </w:tc>
      </w:tr>
      <w:tr w:rsidR="00A63751" w:rsidRPr="00A63751" w:rsidTr="00BF53FF">
        <w:trPr>
          <w:trHeight w:val="20"/>
          <w:tblHeader/>
          <w:jc w:val="center"/>
        </w:trPr>
        <w:tc>
          <w:tcPr>
            <w:tcW w:w="567" w:type="dxa"/>
            <w:tcBorders>
              <w:top w:val="nil"/>
              <w:bottom w:val="single" w:sz="4" w:space="0" w:color="auto"/>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
                <w:szCs w:val="24"/>
                <w:lang w:eastAsia="ru-RU"/>
              </w:rPr>
            </w:pPr>
          </w:p>
        </w:tc>
        <w:tc>
          <w:tcPr>
            <w:tcW w:w="6091" w:type="dxa"/>
            <w:tcBorders>
              <w:top w:val="nil"/>
              <w:bottom w:val="single" w:sz="4" w:space="0" w:color="auto"/>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
                <w:szCs w:val="24"/>
                <w:lang w:eastAsia="ru-RU"/>
              </w:rPr>
            </w:pPr>
          </w:p>
        </w:tc>
        <w:tc>
          <w:tcPr>
            <w:tcW w:w="2409" w:type="dxa"/>
            <w:tcBorders>
              <w:top w:val="nil"/>
              <w:bottom w:val="single" w:sz="4" w:space="0" w:color="auto"/>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
                <w:szCs w:val="24"/>
                <w:lang w:eastAsia="ru-RU"/>
              </w:rPr>
            </w:pPr>
          </w:p>
        </w:tc>
        <w:tc>
          <w:tcPr>
            <w:tcW w:w="1418" w:type="dxa"/>
            <w:tcBorders>
              <w:top w:val="nil"/>
              <w:bottom w:val="single" w:sz="4" w:space="0" w:color="auto"/>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
                <w:szCs w:val="24"/>
                <w:lang w:eastAsia="ru-RU"/>
              </w:rPr>
            </w:pPr>
          </w:p>
        </w:tc>
        <w:tc>
          <w:tcPr>
            <w:tcW w:w="2551" w:type="dxa"/>
            <w:tcBorders>
              <w:top w:val="nil"/>
              <w:bottom w:val="single" w:sz="4" w:space="0" w:color="auto"/>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AB20E7" w:rsidRPr="00A63751" w:rsidRDefault="00AB20E7" w:rsidP="00AB20E7">
            <w:pPr>
              <w:spacing w:after="0" w:line="240" w:lineRule="auto"/>
              <w:jc w:val="center"/>
              <w:rPr>
                <w:rFonts w:ascii="Times New Roman" w:eastAsia="Times New Roman" w:hAnsi="Times New Roman" w:cs="Times New Roman"/>
                <w:spacing w:val="-6"/>
                <w:sz w:val="2"/>
                <w:szCs w:val="24"/>
                <w:lang w:eastAsia="ru-RU"/>
              </w:rPr>
            </w:pPr>
          </w:p>
        </w:tc>
      </w:tr>
      <w:tr w:rsidR="001B5760" w:rsidRPr="00A63751" w:rsidTr="001B5760">
        <w:trPr>
          <w:trHeight w:val="285"/>
          <w:jc w:val="center"/>
        </w:trPr>
        <w:tc>
          <w:tcPr>
            <w:tcW w:w="567" w:type="dxa"/>
            <w:shd w:val="clear" w:color="auto" w:fill="auto"/>
          </w:tcPr>
          <w:p w:rsidR="001B5760" w:rsidRPr="00A63751" w:rsidRDefault="001B5760"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w:t>
            </w:r>
          </w:p>
        </w:tc>
        <w:tc>
          <w:tcPr>
            <w:tcW w:w="6091" w:type="dxa"/>
            <w:shd w:val="clear" w:color="auto" w:fill="auto"/>
          </w:tcPr>
          <w:p w:rsidR="001B5760" w:rsidRPr="00A63751" w:rsidRDefault="001B5760" w:rsidP="005E3F81">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Места (площадки) накопления твердых коммунальных отходов</w:t>
            </w:r>
          </w:p>
        </w:tc>
        <w:tc>
          <w:tcPr>
            <w:tcW w:w="2409" w:type="dxa"/>
            <w:shd w:val="clear" w:color="auto" w:fill="auto"/>
            <w:vAlign w:val="center"/>
          </w:tcPr>
          <w:p w:rsidR="001B5760" w:rsidRPr="00A63751" w:rsidRDefault="001B5760" w:rsidP="002104A0">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кг/в месяц на 1 чел</w:t>
            </w:r>
            <w:r>
              <w:rPr>
                <w:rFonts w:ascii="Times New Roman" w:eastAsia="Times New Roman" w:hAnsi="Times New Roman" w:cs="Times New Roman"/>
                <w:sz w:val="24"/>
                <w:szCs w:val="24"/>
                <w:lang w:eastAsia="ru-RU"/>
              </w:rPr>
              <w:t>.</w:t>
            </w:r>
          </w:p>
        </w:tc>
        <w:tc>
          <w:tcPr>
            <w:tcW w:w="1418" w:type="dxa"/>
            <w:shd w:val="clear" w:color="auto" w:fill="auto"/>
            <w:vAlign w:val="center"/>
          </w:tcPr>
          <w:p w:rsidR="001B5760" w:rsidRPr="00A63751" w:rsidRDefault="001B5760" w:rsidP="00AB20E7">
            <w:pPr>
              <w:spacing w:after="0" w:line="240" w:lineRule="auto"/>
              <w:jc w:val="center"/>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17,47</w:t>
            </w:r>
          </w:p>
        </w:tc>
        <w:tc>
          <w:tcPr>
            <w:tcW w:w="2551" w:type="dxa"/>
            <w:shd w:val="clear" w:color="auto" w:fill="auto"/>
            <w:vAlign w:val="center"/>
          </w:tcPr>
          <w:p w:rsidR="001B5760" w:rsidRPr="00A63751" w:rsidRDefault="001B5760" w:rsidP="00F72B71">
            <w:pPr>
              <w:spacing w:after="0" w:line="240" w:lineRule="auto"/>
              <w:jc w:val="center"/>
              <w:rPr>
                <w:rFonts w:ascii="Times New Roman" w:eastAsia="Times New Roman" w:hAnsi="Times New Roman" w:cs="Times New Roman"/>
                <w:spacing w:val="-4"/>
                <w:sz w:val="24"/>
                <w:szCs w:val="24"/>
                <w:lang w:eastAsia="ru-RU"/>
              </w:rPr>
            </w:pPr>
            <w:r w:rsidRPr="001B5760">
              <w:rPr>
                <w:rFonts w:ascii="Times New Roman" w:eastAsia="Times New Roman" w:hAnsi="Times New Roman" w:cs="Times New Roman"/>
                <w:spacing w:val="-4"/>
                <w:sz w:val="24"/>
                <w:szCs w:val="24"/>
                <w:lang w:eastAsia="ru-RU"/>
              </w:rPr>
              <w:t xml:space="preserve">Транспортная доступность, </w:t>
            </w:r>
            <w:r w:rsidR="00F72B71">
              <w:rPr>
                <w:rFonts w:ascii="Times New Roman" w:eastAsia="Times New Roman" w:hAnsi="Times New Roman" w:cs="Times New Roman"/>
                <w:spacing w:val="-4"/>
                <w:sz w:val="24"/>
                <w:szCs w:val="24"/>
                <w:lang w:eastAsia="ru-RU"/>
              </w:rPr>
              <w:t>км</w:t>
            </w:r>
          </w:p>
        </w:tc>
        <w:tc>
          <w:tcPr>
            <w:tcW w:w="1544" w:type="dxa"/>
            <w:shd w:val="clear" w:color="auto" w:fill="auto"/>
            <w:vAlign w:val="center"/>
          </w:tcPr>
          <w:p w:rsidR="001B5760" w:rsidRPr="00A63751" w:rsidRDefault="00F72B71" w:rsidP="00AB20E7">
            <w:pPr>
              <w:spacing w:after="0" w:line="240" w:lineRule="auto"/>
              <w:jc w:val="center"/>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50</w:t>
            </w:r>
          </w:p>
        </w:tc>
      </w:tr>
    </w:tbl>
    <w:p w:rsidR="00AB20E7" w:rsidRPr="00A63751" w:rsidRDefault="00AB20E7" w:rsidP="00E441A9">
      <w:pPr>
        <w:spacing w:after="0"/>
      </w:pPr>
    </w:p>
    <w:p w:rsidR="00AB20E7" w:rsidRPr="00A63751" w:rsidRDefault="00AB20E7" w:rsidP="00AB20E7">
      <w:pPr>
        <w:spacing w:after="0" w:line="240" w:lineRule="auto"/>
        <w:ind w:left="567"/>
        <w:contextualSpacing/>
        <w:jc w:val="both"/>
        <w:rPr>
          <w:rFonts w:ascii="Times New Roman" w:eastAsia="Calibri" w:hAnsi="Times New Roman" w:cs="Times New Roman"/>
          <w:b/>
          <w:sz w:val="24"/>
          <w:szCs w:val="24"/>
        </w:rPr>
      </w:pPr>
      <w:r w:rsidRPr="00A63751">
        <w:rPr>
          <w:rFonts w:ascii="Times New Roman" w:eastAsia="Calibri" w:hAnsi="Times New Roman" w:cs="Times New Roman"/>
          <w:b/>
          <w:sz w:val="24"/>
          <w:szCs w:val="24"/>
        </w:rPr>
        <w:lastRenderedPageBreak/>
        <w:t>Примечание:</w:t>
      </w:r>
    </w:p>
    <w:p w:rsidR="00E441A9" w:rsidRPr="005E3F81" w:rsidRDefault="00E441A9" w:rsidP="007D600F">
      <w:pPr>
        <w:keepNext/>
        <w:numPr>
          <w:ilvl w:val="0"/>
          <w:numId w:val="36"/>
        </w:numPr>
        <w:spacing w:after="0" w:line="240" w:lineRule="auto"/>
        <w:ind w:left="1134" w:hanging="425"/>
        <w:jc w:val="both"/>
        <w:rPr>
          <w:rFonts w:ascii="Times New Roman" w:hAnsi="Times New Roman"/>
          <w:color w:val="FF0000"/>
          <w:sz w:val="24"/>
          <w:szCs w:val="24"/>
        </w:rPr>
      </w:pPr>
      <w:r w:rsidRPr="00A63751">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w:t>
      </w:r>
      <w:r w:rsidR="00BF53FF" w:rsidRPr="00BF53FF">
        <w:rPr>
          <w:rFonts w:ascii="Times New Roman" w:hAnsi="Times New Roman"/>
          <w:sz w:val="24"/>
          <w:szCs w:val="24"/>
        </w:rPr>
        <w:t xml:space="preserve"> </w:t>
      </w:r>
      <w:r w:rsidRPr="00A63751">
        <w:rPr>
          <w:rFonts w:ascii="Times New Roman" w:hAnsi="Times New Roman"/>
          <w:sz w:val="24"/>
          <w:szCs w:val="24"/>
        </w:rPr>
        <w:t xml:space="preserve">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 </w:t>
      </w:r>
    </w:p>
    <w:p w:rsidR="00497DB9" w:rsidRDefault="00497DB9" w:rsidP="00E441A9">
      <w:pPr>
        <w:keepNext/>
        <w:spacing w:after="0" w:line="240" w:lineRule="auto"/>
        <w:jc w:val="both"/>
        <w:rPr>
          <w:rFonts w:ascii="Times New Roman" w:hAnsi="Times New Roman"/>
          <w:color w:val="FF0000"/>
          <w:sz w:val="24"/>
          <w:szCs w:val="24"/>
        </w:rPr>
      </w:pPr>
    </w:p>
    <w:p w:rsidR="005365A7" w:rsidRDefault="005365A7" w:rsidP="00E441A9">
      <w:pPr>
        <w:keepNext/>
        <w:spacing w:after="0" w:line="240" w:lineRule="auto"/>
        <w:jc w:val="both"/>
        <w:rPr>
          <w:rFonts w:ascii="Times New Roman" w:hAnsi="Times New Roman"/>
          <w:color w:val="FF0000"/>
          <w:sz w:val="24"/>
          <w:szCs w:val="24"/>
        </w:rPr>
      </w:pPr>
    </w:p>
    <w:p w:rsidR="005365A7" w:rsidRPr="005365A7" w:rsidRDefault="005365A7" w:rsidP="00E441A9">
      <w:pPr>
        <w:keepNext/>
        <w:spacing w:after="0" w:line="240" w:lineRule="auto"/>
        <w:jc w:val="both"/>
        <w:rPr>
          <w:rFonts w:ascii="Times New Roman" w:hAnsi="Times New Roman"/>
          <w:color w:val="FF0000"/>
          <w:sz w:val="24"/>
          <w:szCs w:val="24"/>
        </w:rPr>
      </w:pPr>
    </w:p>
    <w:p w:rsidR="00497DB9" w:rsidRPr="002104A0" w:rsidRDefault="002104A0" w:rsidP="002B0C16">
      <w:pPr>
        <w:pStyle w:val="a9"/>
        <w:keepNext/>
        <w:numPr>
          <w:ilvl w:val="1"/>
          <w:numId w:val="38"/>
        </w:numPr>
        <w:spacing w:after="0" w:line="240" w:lineRule="auto"/>
        <w:outlineLvl w:val="2"/>
        <w:rPr>
          <w:rFonts w:ascii="Times New Roman" w:eastAsia="Times New Roman" w:hAnsi="Times New Roman"/>
          <w:b/>
          <w:sz w:val="24"/>
          <w:szCs w:val="24"/>
          <w:lang w:eastAsia="ru-RU"/>
        </w:rPr>
      </w:pPr>
      <w:bookmarkStart w:id="18" w:name="_Toc203587670"/>
      <w:r w:rsidRPr="002104A0">
        <w:rPr>
          <w:rFonts w:ascii="Times New Roman" w:eastAsia="Times New Roman" w:hAnsi="Times New Roman"/>
          <w:b/>
          <w:sz w:val="24"/>
          <w:szCs w:val="24"/>
          <w:lang w:eastAsia="ru-RU"/>
        </w:rPr>
        <w:t>Иные объекты, предусмотренные законодательством Российской Федерации и региональным законодательством</w:t>
      </w:r>
      <w:bookmarkEnd w:id="18"/>
    </w:p>
    <w:p w:rsidR="00497DB9" w:rsidRPr="002104A0" w:rsidRDefault="00497DB9" w:rsidP="00497DB9">
      <w:pPr>
        <w:pStyle w:val="a9"/>
        <w:keepNext/>
        <w:spacing w:after="0" w:line="240" w:lineRule="auto"/>
        <w:ind w:left="1407"/>
        <w:jc w:val="both"/>
        <w:rPr>
          <w:rFonts w:ascii="Times New Roman" w:hAnsi="Times New Roman"/>
          <w:sz w:val="24"/>
          <w:szCs w:val="24"/>
        </w:rPr>
      </w:pPr>
    </w:p>
    <w:p w:rsidR="00497DB9" w:rsidRPr="002104A0" w:rsidRDefault="00497DB9" w:rsidP="00497DB9">
      <w:pPr>
        <w:spacing w:after="0" w:line="240" w:lineRule="auto"/>
        <w:contextualSpacing/>
        <w:jc w:val="center"/>
        <w:rPr>
          <w:rFonts w:ascii="Times New Roman" w:eastAsia="TimesNewRomanPSMT" w:hAnsi="Times New Roman" w:cs="Times New Roman"/>
          <w:sz w:val="24"/>
          <w:szCs w:val="18"/>
          <w:lang w:eastAsia="ru-RU" w:bidi="ru-RU"/>
        </w:rPr>
      </w:pPr>
      <w:r w:rsidRPr="002104A0">
        <w:rPr>
          <w:rFonts w:ascii="Times New Roman" w:eastAsia="Times New Roman" w:hAnsi="Times New Roman" w:cs="Times New Roman"/>
          <w:b/>
          <w:bCs/>
          <w:sz w:val="24"/>
          <w:szCs w:val="18"/>
          <w:lang w:eastAsia="ru-RU"/>
        </w:rPr>
        <w:t xml:space="preserve">Таблица </w:t>
      </w:r>
      <w:r w:rsidR="005365A7" w:rsidRPr="002104A0">
        <w:rPr>
          <w:rFonts w:ascii="Times New Roman" w:eastAsia="Times New Roman" w:hAnsi="Times New Roman" w:cs="Times New Roman"/>
          <w:b/>
          <w:bCs/>
          <w:noProof/>
          <w:sz w:val="24"/>
          <w:szCs w:val="18"/>
          <w:lang w:eastAsia="ru-RU"/>
        </w:rPr>
        <w:t>7</w:t>
      </w:r>
      <w:r w:rsidRPr="002104A0">
        <w:rPr>
          <w:rFonts w:ascii="Times New Roman" w:eastAsia="Times New Roman" w:hAnsi="Times New Roman" w:cs="Times New Roman"/>
          <w:b/>
          <w:bCs/>
          <w:sz w:val="24"/>
          <w:szCs w:val="18"/>
          <w:lang w:eastAsia="ru-RU"/>
        </w:rPr>
        <w:t xml:space="preserve"> Значения </w:t>
      </w:r>
      <w:r w:rsidRPr="002104A0">
        <w:rPr>
          <w:rFonts w:ascii="Times New Roman" w:eastAsia="TimesNewRomanPSMT" w:hAnsi="Times New Roman" w:cs="Times New Roman"/>
          <w:b/>
          <w:bCs/>
          <w:sz w:val="24"/>
          <w:szCs w:val="24"/>
          <w:lang w:eastAsia="ru-RU"/>
        </w:rPr>
        <w:t>расчётных показател</w:t>
      </w:r>
      <w:r w:rsidR="002104A0" w:rsidRPr="002104A0">
        <w:rPr>
          <w:rFonts w:ascii="Times New Roman" w:eastAsia="TimesNewRomanPSMT" w:hAnsi="Times New Roman" w:cs="Times New Roman"/>
          <w:b/>
          <w:bCs/>
          <w:sz w:val="24"/>
          <w:szCs w:val="24"/>
          <w:lang w:eastAsia="ru-RU"/>
        </w:rPr>
        <w:t>ей</w:t>
      </w:r>
      <w:r w:rsidRPr="002104A0">
        <w:rPr>
          <w:rFonts w:ascii="Times New Roman" w:eastAsia="TimesNewRomanPSMT" w:hAnsi="Times New Roman" w:cs="Times New Roman"/>
          <w:b/>
          <w:bCs/>
          <w:sz w:val="24"/>
          <w:szCs w:val="24"/>
          <w:lang w:eastAsia="ru-RU"/>
        </w:rPr>
        <w:t xml:space="preserve"> </w:t>
      </w:r>
      <w:r w:rsidR="002104A0" w:rsidRPr="002104A0">
        <w:rPr>
          <w:rFonts w:ascii="Times New Roman" w:eastAsia="TimesNewRomanPSMT" w:hAnsi="Times New Roman" w:cs="Times New Roman"/>
          <w:b/>
          <w:bCs/>
          <w:sz w:val="24"/>
          <w:szCs w:val="24"/>
          <w:lang w:eastAsia="ru-RU"/>
        </w:rPr>
        <w:t>иных объектов, предусмотренных законодательством Российской Федерации и региональным законодательством</w:t>
      </w:r>
    </w:p>
    <w:p w:rsidR="00497DB9" w:rsidRPr="002104A0" w:rsidRDefault="00497DB9" w:rsidP="00497DB9">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57"/>
        <w:gridCol w:w="2835"/>
        <w:gridCol w:w="2126"/>
        <w:gridCol w:w="2126"/>
        <w:gridCol w:w="1969"/>
      </w:tblGrid>
      <w:tr w:rsidR="002104A0" w:rsidRPr="002104A0" w:rsidTr="002104A0">
        <w:trPr>
          <w:trHeight w:val="580"/>
          <w:tblHeader/>
          <w:jc w:val="center"/>
        </w:trPr>
        <w:tc>
          <w:tcPr>
            <w:tcW w:w="567" w:type="dxa"/>
            <w:vMerge w:val="restart"/>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w:t>
            </w:r>
          </w:p>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п/п</w:t>
            </w:r>
          </w:p>
        </w:tc>
        <w:tc>
          <w:tcPr>
            <w:tcW w:w="4957" w:type="dxa"/>
            <w:vMerge w:val="restart"/>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Наименование</w:t>
            </w:r>
          </w:p>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объекта</w:t>
            </w:r>
          </w:p>
        </w:tc>
        <w:tc>
          <w:tcPr>
            <w:tcW w:w="4961" w:type="dxa"/>
            <w:gridSpan w:val="2"/>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Минимально допустимый</w:t>
            </w:r>
          </w:p>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уровень обеспеченности</w:t>
            </w:r>
          </w:p>
        </w:tc>
        <w:tc>
          <w:tcPr>
            <w:tcW w:w="4095" w:type="dxa"/>
            <w:gridSpan w:val="2"/>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Максимально допустимый</w:t>
            </w:r>
          </w:p>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уровень территориальной доступности</w:t>
            </w:r>
          </w:p>
        </w:tc>
      </w:tr>
      <w:tr w:rsidR="002104A0" w:rsidRPr="002104A0" w:rsidTr="002104A0">
        <w:trPr>
          <w:trHeight w:val="359"/>
          <w:tblHeader/>
          <w:jc w:val="center"/>
        </w:trPr>
        <w:tc>
          <w:tcPr>
            <w:tcW w:w="567" w:type="dxa"/>
            <w:vMerge/>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p>
        </w:tc>
        <w:tc>
          <w:tcPr>
            <w:tcW w:w="4957" w:type="dxa"/>
            <w:vMerge/>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p>
        </w:tc>
        <w:tc>
          <w:tcPr>
            <w:tcW w:w="2835" w:type="dxa"/>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Единица</w:t>
            </w:r>
          </w:p>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измерения</w:t>
            </w:r>
          </w:p>
        </w:tc>
        <w:tc>
          <w:tcPr>
            <w:tcW w:w="2126" w:type="dxa"/>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Величина</w:t>
            </w:r>
          </w:p>
        </w:tc>
        <w:tc>
          <w:tcPr>
            <w:tcW w:w="2126" w:type="dxa"/>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Единица</w:t>
            </w:r>
          </w:p>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измерения</w:t>
            </w:r>
          </w:p>
        </w:tc>
        <w:tc>
          <w:tcPr>
            <w:tcW w:w="1969" w:type="dxa"/>
            <w:shd w:val="clear" w:color="auto" w:fill="auto"/>
            <w:vAlign w:val="center"/>
          </w:tcPr>
          <w:p w:rsidR="00497DB9" w:rsidRPr="002104A0" w:rsidRDefault="00497DB9" w:rsidP="00D8742C">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Величина</w:t>
            </w:r>
          </w:p>
        </w:tc>
      </w:tr>
      <w:tr w:rsidR="007D600F" w:rsidRPr="002104A0" w:rsidTr="00F72B71">
        <w:trPr>
          <w:trHeight w:val="511"/>
          <w:jc w:val="center"/>
        </w:trPr>
        <w:tc>
          <w:tcPr>
            <w:tcW w:w="567" w:type="dxa"/>
            <w:shd w:val="clear" w:color="auto" w:fill="auto"/>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1</w:t>
            </w:r>
          </w:p>
        </w:tc>
        <w:tc>
          <w:tcPr>
            <w:tcW w:w="4957" w:type="dxa"/>
            <w:shd w:val="clear" w:color="auto" w:fill="auto"/>
          </w:tcPr>
          <w:p w:rsidR="007D600F" w:rsidRPr="002104A0" w:rsidRDefault="007D600F" w:rsidP="007D600F">
            <w:pPr>
              <w:spacing w:after="0" w:line="240" w:lineRule="auto"/>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Муниципальный архив</w:t>
            </w:r>
          </w:p>
        </w:tc>
        <w:tc>
          <w:tcPr>
            <w:tcW w:w="2835"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z w:val="24"/>
                <w:szCs w:val="24"/>
                <w:lang w:eastAsia="ru-RU"/>
              </w:rPr>
            </w:pPr>
            <w:r w:rsidRPr="002104A0">
              <w:rPr>
                <w:rFonts w:ascii="Times New Roman" w:eastAsia="Times New Roman" w:hAnsi="Times New Roman" w:cs="Times New Roman"/>
                <w:sz w:val="24"/>
                <w:szCs w:val="24"/>
                <w:lang w:eastAsia="ru-RU"/>
              </w:rPr>
              <w:t>Кол-во объектов на МР</w:t>
            </w:r>
          </w:p>
        </w:tc>
        <w:tc>
          <w:tcPr>
            <w:tcW w:w="2126"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1</w:t>
            </w:r>
          </w:p>
        </w:tc>
        <w:tc>
          <w:tcPr>
            <w:tcW w:w="2126"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Транспортная доступность, мин.</w:t>
            </w:r>
          </w:p>
        </w:tc>
        <w:tc>
          <w:tcPr>
            <w:tcW w:w="1969"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60</w:t>
            </w:r>
          </w:p>
        </w:tc>
      </w:tr>
      <w:tr w:rsidR="007D600F" w:rsidRPr="002104A0" w:rsidTr="00F72B71">
        <w:trPr>
          <w:trHeight w:val="511"/>
          <w:jc w:val="center"/>
        </w:trPr>
        <w:tc>
          <w:tcPr>
            <w:tcW w:w="567" w:type="dxa"/>
            <w:shd w:val="clear" w:color="auto" w:fill="auto"/>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2</w:t>
            </w:r>
          </w:p>
        </w:tc>
        <w:tc>
          <w:tcPr>
            <w:tcW w:w="4957" w:type="dxa"/>
            <w:shd w:val="clear" w:color="auto" w:fill="auto"/>
          </w:tcPr>
          <w:p w:rsidR="007D600F" w:rsidRPr="002104A0" w:rsidRDefault="007D600F" w:rsidP="007D600F">
            <w:pPr>
              <w:spacing w:after="0" w:line="240" w:lineRule="auto"/>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Отдельностоящее здание (помещение) для работы участкового уполномоченного полиции в городском поселении</w:t>
            </w:r>
          </w:p>
        </w:tc>
        <w:tc>
          <w:tcPr>
            <w:tcW w:w="2835"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z w:val="24"/>
                <w:szCs w:val="24"/>
                <w:lang w:eastAsia="ru-RU"/>
              </w:rPr>
            </w:pPr>
            <w:r w:rsidRPr="002104A0">
              <w:rPr>
                <w:rFonts w:ascii="Times New Roman" w:eastAsia="Times New Roman" w:hAnsi="Times New Roman" w:cs="Times New Roman"/>
                <w:sz w:val="24"/>
                <w:szCs w:val="24"/>
                <w:lang w:eastAsia="ru-RU"/>
              </w:rPr>
              <w:t xml:space="preserve">Кол-во объектов </w:t>
            </w:r>
            <w:r w:rsidRPr="002104A0">
              <w:rPr>
                <w:rFonts w:ascii="Times New Roman" w:eastAsia="Times New Roman" w:hAnsi="Times New Roman" w:cs="Times New Roman"/>
                <w:sz w:val="24"/>
                <w:szCs w:val="24"/>
                <w:lang w:eastAsia="ru-RU"/>
              </w:rPr>
              <w:br/>
              <w:t>на 2800-3000 чел.</w:t>
            </w:r>
          </w:p>
        </w:tc>
        <w:tc>
          <w:tcPr>
            <w:tcW w:w="2126"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1</w:t>
            </w:r>
          </w:p>
        </w:tc>
        <w:tc>
          <w:tcPr>
            <w:tcW w:w="2126" w:type="dxa"/>
            <w:shd w:val="clear" w:color="auto" w:fill="auto"/>
            <w:vAlign w:val="center"/>
          </w:tcPr>
          <w:p w:rsidR="007D600F" w:rsidRPr="002104A0" w:rsidRDefault="007D600F" w:rsidP="00B73736">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 xml:space="preserve">Транспортная доступность, </w:t>
            </w:r>
            <w:r w:rsidR="00B73736">
              <w:rPr>
                <w:rFonts w:ascii="Times New Roman" w:eastAsia="Times New Roman" w:hAnsi="Times New Roman" w:cs="Times New Roman"/>
                <w:spacing w:val="-6"/>
                <w:sz w:val="24"/>
                <w:szCs w:val="24"/>
                <w:lang w:eastAsia="ru-RU"/>
              </w:rPr>
              <w:t>км</w:t>
            </w:r>
          </w:p>
        </w:tc>
        <w:tc>
          <w:tcPr>
            <w:tcW w:w="1969" w:type="dxa"/>
            <w:shd w:val="clear" w:color="auto" w:fill="auto"/>
            <w:vAlign w:val="center"/>
          </w:tcPr>
          <w:p w:rsidR="007D600F" w:rsidRPr="002104A0" w:rsidRDefault="00B73736" w:rsidP="007D600F">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7,5</w:t>
            </w:r>
          </w:p>
        </w:tc>
      </w:tr>
      <w:tr w:rsidR="007D600F" w:rsidRPr="002104A0" w:rsidTr="00F72B71">
        <w:trPr>
          <w:trHeight w:val="511"/>
          <w:jc w:val="center"/>
        </w:trPr>
        <w:tc>
          <w:tcPr>
            <w:tcW w:w="567" w:type="dxa"/>
            <w:shd w:val="clear" w:color="auto" w:fill="auto"/>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3</w:t>
            </w:r>
          </w:p>
        </w:tc>
        <w:tc>
          <w:tcPr>
            <w:tcW w:w="4957" w:type="dxa"/>
            <w:shd w:val="clear" w:color="auto" w:fill="auto"/>
          </w:tcPr>
          <w:p w:rsidR="007D600F" w:rsidRPr="002104A0" w:rsidRDefault="007D600F" w:rsidP="007D600F">
            <w:pPr>
              <w:spacing w:after="0" w:line="240" w:lineRule="auto"/>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Отдельностоящее здание (помещение) для работы участкового уполномоченного полиции в сельском поселении</w:t>
            </w:r>
          </w:p>
        </w:tc>
        <w:tc>
          <w:tcPr>
            <w:tcW w:w="2835"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z w:val="24"/>
                <w:szCs w:val="24"/>
                <w:lang w:eastAsia="ru-RU"/>
              </w:rPr>
            </w:pPr>
            <w:r w:rsidRPr="002104A0">
              <w:rPr>
                <w:rFonts w:ascii="Times New Roman" w:eastAsia="Times New Roman" w:hAnsi="Times New Roman" w:cs="Times New Roman"/>
                <w:sz w:val="24"/>
                <w:szCs w:val="24"/>
                <w:lang w:eastAsia="ru-RU"/>
              </w:rPr>
              <w:t xml:space="preserve">Кол-во объектов </w:t>
            </w:r>
            <w:r w:rsidRPr="002104A0">
              <w:rPr>
                <w:rFonts w:ascii="Times New Roman" w:eastAsia="Times New Roman" w:hAnsi="Times New Roman" w:cs="Times New Roman"/>
                <w:sz w:val="24"/>
                <w:szCs w:val="24"/>
                <w:lang w:eastAsia="ru-RU"/>
              </w:rPr>
              <w:br/>
              <w:t>на 1000-2800 чел.</w:t>
            </w:r>
          </w:p>
        </w:tc>
        <w:tc>
          <w:tcPr>
            <w:tcW w:w="2126" w:type="dxa"/>
            <w:shd w:val="clear" w:color="auto" w:fill="auto"/>
            <w:vAlign w:val="center"/>
          </w:tcPr>
          <w:p w:rsidR="007D600F" w:rsidRPr="002104A0" w:rsidRDefault="007D600F" w:rsidP="007D600F">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1</w:t>
            </w:r>
          </w:p>
        </w:tc>
        <w:tc>
          <w:tcPr>
            <w:tcW w:w="2126" w:type="dxa"/>
            <w:shd w:val="clear" w:color="auto" w:fill="auto"/>
            <w:vAlign w:val="center"/>
          </w:tcPr>
          <w:p w:rsidR="007D600F" w:rsidRPr="002104A0" w:rsidRDefault="007D600F" w:rsidP="00B73736">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 xml:space="preserve">Транспортная доступность, </w:t>
            </w:r>
            <w:r w:rsidR="00B73736">
              <w:rPr>
                <w:rFonts w:ascii="Times New Roman" w:eastAsia="Times New Roman" w:hAnsi="Times New Roman" w:cs="Times New Roman"/>
                <w:spacing w:val="-6"/>
                <w:sz w:val="24"/>
                <w:szCs w:val="24"/>
                <w:lang w:eastAsia="ru-RU"/>
              </w:rPr>
              <w:t>км</w:t>
            </w:r>
          </w:p>
        </w:tc>
        <w:tc>
          <w:tcPr>
            <w:tcW w:w="1969" w:type="dxa"/>
            <w:shd w:val="clear" w:color="auto" w:fill="auto"/>
            <w:vAlign w:val="center"/>
          </w:tcPr>
          <w:p w:rsidR="007D600F" w:rsidRPr="002104A0" w:rsidRDefault="00B73736" w:rsidP="007D600F">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7,5</w:t>
            </w:r>
          </w:p>
        </w:tc>
      </w:tr>
      <w:tr w:rsidR="002104A0" w:rsidRPr="002104A0" w:rsidTr="002104A0">
        <w:trPr>
          <w:trHeight w:val="511"/>
          <w:jc w:val="center"/>
        </w:trPr>
        <w:tc>
          <w:tcPr>
            <w:tcW w:w="567" w:type="dxa"/>
            <w:shd w:val="clear" w:color="auto" w:fill="auto"/>
          </w:tcPr>
          <w:p w:rsidR="002104A0" w:rsidRPr="002104A0" w:rsidRDefault="002104A0" w:rsidP="002104A0">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4</w:t>
            </w:r>
          </w:p>
        </w:tc>
        <w:tc>
          <w:tcPr>
            <w:tcW w:w="4957" w:type="dxa"/>
            <w:shd w:val="clear" w:color="auto" w:fill="auto"/>
          </w:tcPr>
          <w:p w:rsidR="002104A0" w:rsidRPr="002104A0" w:rsidRDefault="002104A0" w:rsidP="002104A0">
            <w:pPr>
              <w:spacing w:after="0" w:line="240" w:lineRule="auto"/>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Гостиницы (или аналогичные средства размещения)</w:t>
            </w:r>
          </w:p>
        </w:tc>
        <w:tc>
          <w:tcPr>
            <w:tcW w:w="2835" w:type="dxa"/>
            <w:shd w:val="clear" w:color="auto" w:fill="auto"/>
            <w:vAlign w:val="center"/>
          </w:tcPr>
          <w:p w:rsidR="002104A0" w:rsidRPr="002104A0" w:rsidRDefault="002104A0" w:rsidP="002104A0">
            <w:pPr>
              <w:spacing w:after="0" w:line="240" w:lineRule="auto"/>
              <w:jc w:val="center"/>
              <w:rPr>
                <w:rFonts w:ascii="Times New Roman" w:eastAsia="Times New Roman" w:hAnsi="Times New Roman" w:cs="Times New Roman"/>
                <w:sz w:val="24"/>
                <w:szCs w:val="24"/>
                <w:lang w:eastAsia="ru-RU"/>
              </w:rPr>
            </w:pPr>
            <w:r w:rsidRPr="002104A0">
              <w:rPr>
                <w:rFonts w:ascii="Times New Roman" w:eastAsia="Times New Roman" w:hAnsi="Times New Roman" w:cs="Times New Roman"/>
                <w:sz w:val="24"/>
                <w:szCs w:val="24"/>
                <w:lang w:eastAsia="ru-RU"/>
              </w:rPr>
              <w:t>Кол-во объектов на МР</w:t>
            </w:r>
          </w:p>
        </w:tc>
        <w:tc>
          <w:tcPr>
            <w:tcW w:w="2126" w:type="dxa"/>
            <w:shd w:val="clear" w:color="auto" w:fill="auto"/>
            <w:vAlign w:val="center"/>
          </w:tcPr>
          <w:p w:rsidR="002104A0" w:rsidRPr="002104A0" w:rsidRDefault="002104A0" w:rsidP="002104A0">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1</w:t>
            </w:r>
          </w:p>
        </w:tc>
        <w:tc>
          <w:tcPr>
            <w:tcW w:w="2126" w:type="dxa"/>
            <w:shd w:val="clear" w:color="auto" w:fill="auto"/>
            <w:vAlign w:val="center"/>
          </w:tcPr>
          <w:p w:rsidR="002104A0" w:rsidRPr="002104A0" w:rsidRDefault="002104A0" w:rsidP="002104A0">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Транспортная доступность, мин.</w:t>
            </w:r>
          </w:p>
        </w:tc>
        <w:tc>
          <w:tcPr>
            <w:tcW w:w="1969" w:type="dxa"/>
            <w:shd w:val="clear" w:color="auto" w:fill="auto"/>
            <w:vAlign w:val="center"/>
          </w:tcPr>
          <w:p w:rsidR="002104A0" w:rsidRPr="002104A0" w:rsidRDefault="002104A0" w:rsidP="002104A0">
            <w:pPr>
              <w:spacing w:after="0" w:line="240" w:lineRule="auto"/>
              <w:jc w:val="center"/>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60</w:t>
            </w:r>
          </w:p>
        </w:tc>
      </w:tr>
    </w:tbl>
    <w:p w:rsidR="00E441A9" w:rsidRDefault="00E441A9" w:rsidP="00E441A9">
      <w:pPr>
        <w:keepNext/>
        <w:spacing w:after="0" w:line="240" w:lineRule="auto"/>
        <w:jc w:val="both"/>
        <w:rPr>
          <w:rFonts w:ascii="Times New Roman" w:hAnsi="Times New Roman"/>
          <w:sz w:val="24"/>
          <w:szCs w:val="24"/>
        </w:rPr>
      </w:pPr>
    </w:p>
    <w:p w:rsidR="00D8742C" w:rsidRPr="00E441A9" w:rsidRDefault="00D8742C" w:rsidP="00E441A9">
      <w:pPr>
        <w:keepNext/>
        <w:spacing w:after="0" w:line="240" w:lineRule="auto"/>
        <w:jc w:val="both"/>
        <w:rPr>
          <w:rFonts w:ascii="Times New Roman" w:hAnsi="Times New Roman"/>
          <w:sz w:val="24"/>
          <w:szCs w:val="24"/>
        </w:rPr>
      </w:pPr>
    </w:p>
    <w:p w:rsidR="00AB20E7" w:rsidRPr="00E441A9" w:rsidRDefault="00AB20E7" w:rsidP="00E441A9">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E441A9" w:rsidSect="009717AB">
          <w:pgSz w:w="16838" w:h="11906" w:orient="landscape"/>
          <w:pgMar w:top="1701" w:right="1134" w:bottom="850" w:left="1134" w:header="708" w:footer="708" w:gutter="0"/>
          <w:cols w:space="708"/>
          <w:docGrid w:linePitch="360"/>
        </w:sectPr>
      </w:pPr>
    </w:p>
    <w:p w:rsidR="002B4EFD" w:rsidRPr="002B4EFD" w:rsidRDefault="00AD71F9" w:rsidP="00AD71F9">
      <w:pPr>
        <w:pStyle w:val="102"/>
        <w:ind w:left="426" w:hanging="426"/>
        <w:outlineLvl w:val="0"/>
        <w:rPr>
          <w:rFonts w:eastAsia="TimesNewRomanPSMT"/>
        </w:rPr>
      </w:pPr>
      <w:bookmarkStart w:id="19" w:name="_Toc107411347"/>
      <w:bookmarkStart w:id="20" w:name="_Toc115429945"/>
      <w:bookmarkStart w:id="21" w:name="_Toc203587671"/>
      <w:r>
        <w:rPr>
          <w:rFonts w:eastAsia="TimesNewRomanPSMT"/>
          <w:lang w:val="en-US"/>
        </w:rPr>
        <w:lastRenderedPageBreak/>
        <w:t>II</w:t>
      </w:r>
      <w:r w:rsidRPr="002B4EFD">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19"/>
      <w:bookmarkEnd w:id="20"/>
      <w:bookmarkEnd w:id="21"/>
    </w:p>
    <w:p w:rsidR="009926F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9926F0" w:rsidRPr="00BF4083" w:rsidRDefault="00BF4083" w:rsidP="00BF4083">
      <w:pPr>
        <w:spacing w:after="0" w:line="240" w:lineRule="auto"/>
        <w:ind w:firstLine="851"/>
        <w:jc w:val="both"/>
        <w:rPr>
          <w:rFonts w:ascii="Times New Roman" w:eastAsia="TimesNewRomanPSMT" w:hAnsi="Times New Roman" w:cs="Times New Roman"/>
          <w:sz w:val="24"/>
          <w:szCs w:val="24"/>
          <w:lang w:eastAsia="ru-RU"/>
        </w:rPr>
      </w:pPr>
      <w:r>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w:t>
      </w:r>
      <w:r w:rsidRPr="00BF4083">
        <w:rPr>
          <w:rFonts w:ascii="Times New Roman" w:eastAsia="TimesNewRomanPSMT" w:hAnsi="Times New Roman" w:cs="Times New Roman"/>
          <w:sz w:val="24"/>
          <w:szCs w:val="24"/>
          <w:lang w:eastAsia="ru-RU"/>
        </w:rPr>
        <w:t>Таблиц</w:t>
      </w:r>
      <w:r>
        <w:rPr>
          <w:rFonts w:ascii="Times New Roman" w:eastAsia="TimesNewRomanPSMT" w:hAnsi="Times New Roman" w:cs="Times New Roman"/>
          <w:sz w:val="24"/>
          <w:szCs w:val="24"/>
          <w:lang w:eastAsia="ru-RU"/>
        </w:rPr>
        <w:t>е</w:t>
      </w:r>
      <w:r w:rsidRPr="00BF4083">
        <w:rPr>
          <w:rFonts w:ascii="Times New Roman" w:eastAsia="TimesNewRomanPSMT" w:hAnsi="Times New Roman" w:cs="Times New Roman"/>
          <w:sz w:val="24"/>
          <w:szCs w:val="24"/>
          <w:lang w:eastAsia="ru-RU"/>
        </w:rPr>
        <w:t xml:space="preserve"> I.2</w:t>
      </w:r>
      <w:r>
        <w:rPr>
          <w:rFonts w:ascii="Times New Roman" w:eastAsia="TimesNewRomanPSMT" w:hAnsi="Times New Roman" w:cs="Times New Roman"/>
          <w:sz w:val="24"/>
          <w:szCs w:val="24"/>
          <w:lang w:eastAsia="ru-RU"/>
        </w:rPr>
        <w:t xml:space="preserve"> РНГП ВО (приказ комитета архитектуры и градостроительства Волгоградской области </w:t>
      </w:r>
      <w:r w:rsidRPr="00BF4083">
        <w:rPr>
          <w:rFonts w:ascii="Times New Roman" w:eastAsia="TimesNewRomanPSMT" w:hAnsi="Times New Roman" w:cs="Times New Roman"/>
          <w:sz w:val="24"/>
          <w:szCs w:val="24"/>
          <w:lang w:eastAsia="ru-RU"/>
        </w:rPr>
        <w:t>от 18.10.2024 N 63-ОД</w:t>
      </w:r>
      <w:r>
        <w:rPr>
          <w:rFonts w:ascii="Times New Roman" w:eastAsia="TimesNewRomanPSMT" w:hAnsi="Times New Roman" w:cs="Times New Roman"/>
          <w:sz w:val="24"/>
          <w:szCs w:val="24"/>
          <w:lang w:eastAsia="ru-RU"/>
        </w:rPr>
        <w:t>), п.1 ст. 6</w:t>
      </w:r>
      <w:r w:rsidRPr="00BF4083">
        <w:rPr>
          <w:rFonts w:ascii="Times New Roman" w:eastAsia="TimesNewRomanPSMT" w:hAnsi="Times New Roman" w:cs="Times New Roman"/>
          <w:sz w:val="24"/>
          <w:szCs w:val="24"/>
          <w:lang w:eastAsia="ru-RU"/>
        </w:rPr>
        <w:t xml:space="preserve"> </w:t>
      </w:r>
      <w:r>
        <w:rPr>
          <w:rFonts w:ascii="Times New Roman" w:eastAsia="TimesNewRomanPSMT" w:hAnsi="Times New Roman" w:cs="Times New Roman"/>
          <w:bCs/>
          <w:sz w:val="24"/>
          <w:szCs w:val="24"/>
          <w:lang w:eastAsia="ru-RU"/>
        </w:rPr>
        <w:t>З</w:t>
      </w:r>
      <w:r w:rsidRPr="00BF4083">
        <w:rPr>
          <w:rFonts w:ascii="Times New Roman" w:eastAsia="TimesNewRomanPSMT" w:hAnsi="Times New Roman" w:cs="Times New Roman"/>
          <w:bCs/>
          <w:sz w:val="24"/>
          <w:szCs w:val="24"/>
          <w:lang w:eastAsia="ru-RU"/>
        </w:rPr>
        <w:t xml:space="preserve">акона </w:t>
      </w:r>
      <w:r>
        <w:rPr>
          <w:rFonts w:ascii="Times New Roman" w:eastAsia="TimesNewRomanPSMT" w:hAnsi="Times New Roman" w:cs="Times New Roman"/>
          <w:bCs/>
          <w:sz w:val="24"/>
          <w:szCs w:val="24"/>
          <w:lang w:eastAsia="ru-RU"/>
        </w:rPr>
        <w:t>В</w:t>
      </w:r>
      <w:r w:rsidRPr="00BF4083">
        <w:rPr>
          <w:rFonts w:ascii="Times New Roman" w:eastAsia="TimesNewRomanPSMT" w:hAnsi="Times New Roman" w:cs="Times New Roman"/>
          <w:bCs/>
          <w:sz w:val="24"/>
          <w:szCs w:val="24"/>
          <w:lang w:eastAsia="ru-RU"/>
        </w:rPr>
        <w:t xml:space="preserve">олгоградской </w:t>
      </w:r>
      <w:r w:rsidR="00954EFC">
        <w:rPr>
          <w:rFonts w:ascii="Times New Roman" w:eastAsia="TimesNewRomanPSMT" w:hAnsi="Times New Roman" w:cs="Times New Roman"/>
          <w:bCs/>
          <w:sz w:val="24"/>
          <w:szCs w:val="24"/>
          <w:lang w:eastAsia="ru-RU"/>
        </w:rPr>
        <w:t>о</w:t>
      </w:r>
      <w:r w:rsidRPr="00BF4083">
        <w:rPr>
          <w:rFonts w:ascii="Times New Roman" w:eastAsia="TimesNewRomanPSMT" w:hAnsi="Times New Roman" w:cs="Times New Roman"/>
          <w:bCs/>
          <w:sz w:val="24"/>
          <w:szCs w:val="24"/>
          <w:lang w:eastAsia="ru-RU"/>
        </w:rPr>
        <w:t>бласти</w:t>
      </w:r>
      <w:r>
        <w:rPr>
          <w:rFonts w:ascii="Times New Roman" w:eastAsia="TimesNewRomanPSMT" w:hAnsi="Times New Roman" w:cs="Times New Roman"/>
          <w:bCs/>
          <w:sz w:val="24"/>
          <w:szCs w:val="24"/>
          <w:lang w:eastAsia="ru-RU"/>
        </w:rPr>
        <w:t xml:space="preserve"> </w:t>
      </w:r>
      <w:r w:rsidRPr="00BF4083">
        <w:rPr>
          <w:rFonts w:ascii="Times New Roman" w:eastAsia="TimesNewRomanPSMT" w:hAnsi="Times New Roman" w:cs="Times New Roman"/>
          <w:bCs/>
          <w:sz w:val="24"/>
          <w:szCs w:val="24"/>
          <w:lang w:eastAsia="ru-RU"/>
        </w:rPr>
        <w:t>от 07</w:t>
      </w:r>
      <w:r>
        <w:rPr>
          <w:rFonts w:ascii="Times New Roman" w:eastAsia="TimesNewRomanPSMT" w:hAnsi="Times New Roman" w:cs="Times New Roman"/>
          <w:bCs/>
          <w:sz w:val="24"/>
          <w:szCs w:val="24"/>
          <w:lang w:eastAsia="ru-RU"/>
        </w:rPr>
        <w:t>.06.</w:t>
      </w:r>
      <w:r w:rsidRPr="00BF4083">
        <w:rPr>
          <w:rFonts w:ascii="Times New Roman" w:eastAsia="TimesNewRomanPSMT" w:hAnsi="Times New Roman" w:cs="Times New Roman"/>
          <w:bCs/>
          <w:sz w:val="24"/>
          <w:szCs w:val="24"/>
          <w:lang w:eastAsia="ru-RU"/>
        </w:rPr>
        <w:t xml:space="preserve">2018 </w:t>
      </w:r>
      <w:r>
        <w:rPr>
          <w:rFonts w:ascii="Times New Roman" w:eastAsia="TimesNewRomanPSMT" w:hAnsi="Times New Roman" w:cs="Times New Roman"/>
          <w:bCs/>
          <w:sz w:val="24"/>
          <w:szCs w:val="24"/>
          <w:lang w:eastAsia="ru-RU"/>
        </w:rPr>
        <w:br/>
      </w:r>
      <w:r w:rsidRPr="00BF4083">
        <w:rPr>
          <w:rFonts w:ascii="Times New Roman" w:eastAsia="TimesNewRomanPSMT" w:hAnsi="Times New Roman" w:cs="Times New Roman"/>
          <w:bCs/>
          <w:sz w:val="24"/>
          <w:szCs w:val="24"/>
          <w:lang w:eastAsia="ru-RU"/>
        </w:rPr>
        <w:t>n 72-од</w:t>
      </w:r>
      <w:r>
        <w:rPr>
          <w:rFonts w:ascii="Times New Roman" w:eastAsia="TimesNewRomanPSMT" w:hAnsi="Times New Roman" w:cs="Times New Roman"/>
          <w:bCs/>
          <w:sz w:val="24"/>
          <w:szCs w:val="24"/>
          <w:lang w:eastAsia="ru-RU"/>
        </w:rPr>
        <w:t xml:space="preserve"> «О</w:t>
      </w:r>
      <w:r w:rsidRPr="00BF4083">
        <w:rPr>
          <w:rFonts w:ascii="Times New Roman" w:eastAsia="TimesNewRomanPSMT" w:hAnsi="Times New Roman" w:cs="Times New Roman"/>
          <w:bCs/>
          <w:sz w:val="24"/>
          <w:szCs w:val="24"/>
          <w:lang w:eastAsia="ru-RU"/>
        </w:rPr>
        <w:t xml:space="preserve"> градостроительной деятельности на территории </w:t>
      </w:r>
      <w:r>
        <w:rPr>
          <w:rFonts w:ascii="Times New Roman" w:eastAsia="TimesNewRomanPSMT" w:hAnsi="Times New Roman" w:cs="Times New Roman"/>
          <w:bCs/>
          <w:sz w:val="24"/>
          <w:szCs w:val="24"/>
          <w:lang w:eastAsia="ru-RU"/>
        </w:rPr>
        <w:t>В</w:t>
      </w:r>
      <w:r w:rsidRPr="00BF4083">
        <w:rPr>
          <w:rFonts w:ascii="Times New Roman" w:eastAsia="TimesNewRomanPSMT" w:hAnsi="Times New Roman" w:cs="Times New Roman"/>
          <w:bCs/>
          <w:sz w:val="24"/>
          <w:szCs w:val="24"/>
          <w:lang w:eastAsia="ru-RU"/>
        </w:rPr>
        <w:t>олгоградской области</w:t>
      </w:r>
      <w:r>
        <w:rPr>
          <w:rFonts w:ascii="Times New Roman" w:eastAsia="TimesNewRomanPSMT" w:hAnsi="Times New Roman" w:cs="Times New Roman"/>
          <w:bCs/>
          <w:sz w:val="24"/>
          <w:szCs w:val="24"/>
          <w:lang w:eastAsia="ru-RU"/>
        </w:rPr>
        <w:t>»</w:t>
      </w:r>
      <w:r w:rsidRPr="00BF4083">
        <w:rPr>
          <w:rFonts w:ascii="Times New Roman" w:eastAsia="TimesNewRomanPSMT" w:hAnsi="Times New Roman" w:cs="Times New Roman"/>
          <w:sz w:val="24"/>
          <w:szCs w:val="24"/>
          <w:lang w:eastAsia="ru-RU"/>
        </w:rPr>
        <w:t>.</w:t>
      </w:r>
    </w:p>
    <w:p w:rsidR="00954EFC" w:rsidRDefault="00954EFC" w:rsidP="00954EFC">
      <w:pPr>
        <w:spacing w:after="0" w:line="240" w:lineRule="auto"/>
        <w:ind w:firstLine="851"/>
        <w:jc w:val="both"/>
        <w:rPr>
          <w:rFonts w:ascii="Times New Roman" w:eastAsia="TimesNewRomanPSMT" w:hAnsi="Times New Roman" w:cs="Times New Roman"/>
          <w:sz w:val="24"/>
          <w:szCs w:val="24"/>
          <w:lang w:eastAsia="ru-RU"/>
        </w:rPr>
      </w:pPr>
    </w:p>
    <w:p w:rsidR="009926F0" w:rsidRPr="00954EFC" w:rsidRDefault="009926F0" w:rsidP="00954EFC">
      <w:pPr>
        <w:spacing w:after="0" w:line="240" w:lineRule="auto"/>
        <w:ind w:firstLine="851"/>
        <w:jc w:val="both"/>
        <w:rPr>
          <w:rFonts w:ascii="Times New Roman" w:eastAsia="TimesNewRomanPSMT" w:hAnsi="Times New Roman" w:cs="Times New Roman"/>
          <w:sz w:val="24"/>
          <w:szCs w:val="24"/>
          <w:lang w:eastAsia="ru-RU"/>
        </w:rPr>
      </w:pPr>
      <w:r>
        <w:rPr>
          <w:rFonts w:ascii="Times New Roman" w:eastAsia="TimesNewRomanPSMT" w:hAnsi="Times New Roman" w:cs="Times New Roman"/>
          <w:sz w:val="24"/>
          <w:szCs w:val="24"/>
          <w:lang w:eastAsia="ru-RU"/>
        </w:rPr>
        <w:t>Согласно принятой дифференциации</w:t>
      </w:r>
      <w:r w:rsidR="00954EFC">
        <w:rPr>
          <w:rFonts w:ascii="Times New Roman" w:eastAsia="TimesNewRomanPSMT" w:hAnsi="Times New Roman" w:cs="Times New Roman"/>
          <w:sz w:val="24"/>
          <w:szCs w:val="24"/>
          <w:lang w:eastAsia="ru-RU"/>
        </w:rPr>
        <w:t xml:space="preserve"> в</w:t>
      </w:r>
      <w:r w:rsidR="00954EFC" w:rsidRPr="00954EFC">
        <w:rPr>
          <w:rFonts w:ascii="Times New Roman" w:eastAsia="TimesNewRomanPSMT" w:hAnsi="Times New Roman" w:cs="Times New Roman"/>
          <w:sz w:val="24"/>
          <w:szCs w:val="24"/>
          <w:lang w:eastAsia="ru-RU"/>
        </w:rPr>
        <w:t xml:space="preserve"> РНГП ВО</w:t>
      </w:r>
      <w:r w:rsidRPr="003F05C5">
        <w:rPr>
          <w:rFonts w:ascii="Times New Roman" w:eastAsia="TimesNewRomanPSMT" w:hAnsi="Times New Roman" w:cs="Times New Roman"/>
          <w:sz w:val="24"/>
          <w:szCs w:val="24"/>
          <w:lang w:eastAsia="ru-RU"/>
        </w:rPr>
        <w:t>,</w:t>
      </w:r>
      <w:r>
        <w:rPr>
          <w:rFonts w:ascii="Times New Roman" w:eastAsia="TimesNewRomanPSMT" w:hAnsi="Times New Roman" w:cs="Times New Roman"/>
          <w:sz w:val="24"/>
          <w:szCs w:val="24"/>
          <w:lang w:eastAsia="ru-RU"/>
        </w:rPr>
        <w:t xml:space="preserve"> </w:t>
      </w:r>
      <w:r w:rsidR="00954EFC">
        <w:rPr>
          <w:rFonts w:ascii="Times New Roman" w:eastAsia="TimesNewRomanPSMT" w:hAnsi="Times New Roman" w:cs="Times New Roman"/>
          <w:sz w:val="24"/>
          <w:szCs w:val="24"/>
          <w:lang w:eastAsia="ru-RU"/>
        </w:rPr>
        <w:t>Городищенский муниципальный район относится к Группе 1, Зоне 1. П</w:t>
      </w:r>
      <w:r>
        <w:rPr>
          <w:rFonts w:ascii="Times New Roman" w:eastAsia="TimesNewRomanPSMT" w:hAnsi="Times New Roman" w:cs="Times New Roman"/>
          <w:sz w:val="24"/>
          <w:szCs w:val="24"/>
          <w:lang w:eastAsia="ru-RU"/>
        </w:rPr>
        <w:t xml:space="preserve">ри расчете значения показателя обеспеченности объектами местного значения и их территориальной доступности для населения </w:t>
      </w:r>
      <w:r w:rsidR="00954EFC">
        <w:rPr>
          <w:rFonts w:ascii="Times New Roman" w:eastAsia="TimesNewRomanPSMT" w:hAnsi="Times New Roman" w:cs="Times New Roman"/>
          <w:sz w:val="24"/>
          <w:szCs w:val="24"/>
          <w:lang w:eastAsia="ru-RU"/>
        </w:rPr>
        <w:t>Городищенского муниципального района</w:t>
      </w:r>
      <w:r w:rsidRPr="003F05C5">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w:t>
      </w:r>
      <w:r w:rsidR="00954EFC">
        <w:rPr>
          <w:rFonts w:ascii="Times New Roman" w:eastAsia="TimesNewRomanPSMT" w:hAnsi="Times New Roman" w:cs="Times New Roman"/>
          <w:sz w:val="24"/>
          <w:szCs w:val="24"/>
          <w:lang w:eastAsia="ru-RU"/>
        </w:rPr>
        <w:t>ый поправочный</w:t>
      </w:r>
      <w:r w:rsidRPr="003F05C5">
        <w:rPr>
          <w:rFonts w:ascii="Times New Roman" w:eastAsia="TimesNewRomanPSMT" w:hAnsi="Times New Roman" w:cs="Times New Roman"/>
          <w:sz w:val="24"/>
          <w:szCs w:val="24"/>
          <w:lang w:eastAsia="ru-RU"/>
        </w:rPr>
        <w:t xml:space="preserve"> коэффициент</w:t>
      </w:r>
      <w:r w:rsidR="00954EFC">
        <w:rPr>
          <w:rFonts w:ascii="Times New Roman" w:eastAsia="TimesNewRomanPSMT" w:hAnsi="Times New Roman" w:cs="Times New Roman"/>
          <w:sz w:val="24"/>
          <w:szCs w:val="24"/>
          <w:lang w:eastAsia="ru-RU"/>
        </w:rPr>
        <w:t xml:space="preserve">, </w:t>
      </w:r>
      <w:r w:rsidR="00954EFC" w:rsidRPr="00954EFC">
        <w:rPr>
          <w:rFonts w:ascii="Times New Roman" w:eastAsia="TimesNewRomanPSMT" w:hAnsi="Times New Roman" w:cs="Times New Roman"/>
          <w:b/>
          <w:bCs/>
          <w:sz w:val="24"/>
          <w:szCs w:val="24"/>
          <w:lang w:eastAsia="ru-RU"/>
        </w:rPr>
        <w:t>Кпзрс</w:t>
      </w:r>
      <w:r w:rsidR="00954EFC">
        <w:rPr>
          <w:rFonts w:ascii="Times New Roman" w:eastAsia="TimesNewRomanPSMT" w:hAnsi="Times New Roman" w:cs="Times New Roman"/>
          <w:b/>
          <w:bCs/>
          <w:sz w:val="24"/>
          <w:szCs w:val="24"/>
          <w:lang w:eastAsia="ru-RU"/>
        </w:rPr>
        <w:t xml:space="preserve"> </w:t>
      </w:r>
      <w:r w:rsidR="00954EFC" w:rsidRPr="00954EFC">
        <w:rPr>
          <w:rFonts w:ascii="Times New Roman" w:eastAsia="TimesNewRomanPSMT" w:hAnsi="Times New Roman" w:cs="Times New Roman"/>
          <w:b/>
          <w:sz w:val="24"/>
          <w:szCs w:val="24"/>
          <w:lang w:eastAsia="ru-RU"/>
        </w:rPr>
        <w:t>= 1,12</w:t>
      </w:r>
      <w:r w:rsidR="00954EFC">
        <w:rPr>
          <w:rFonts w:ascii="Times New Roman" w:eastAsia="TimesNewRomanPSMT" w:hAnsi="Times New Roman" w:cs="Times New Roman"/>
          <w:sz w:val="24"/>
          <w:szCs w:val="24"/>
          <w:lang w:eastAsia="ru-RU"/>
        </w:rPr>
        <w:t xml:space="preserve"> (согласно </w:t>
      </w:r>
      <w:r w:rsidR="00954EFC" w:rsidRPr="00954EFC">
        <w:rPr>
          <w:rFonts w:ascii="Times New Roman" w:eastAsia="TimesNewRomanPSMT" w:hAnsi="Times New Roman" w:cs="Times New Roman"/>
          <w:sz w:val="24"/>
          <w:szCs w:val="24"/>
          <w:lang w:eastAsia="ru-RU"/>
        </w:rPr>
        <w:t>Таблиц</w:t>
      </w:r>
      <w:r w:rsidR="00954EFC">
        <w:rPr>
          <w:rFonts w:ascii="Times New Roman" w:eastAsia="TimesNewRomanPSMT" w:hAnsi="Times New Roman" w:cs="Times New Roman"/>
          <w:sz w:val="24"/>
          <w:szCs w:val="24"/>
          <w:lang w:eastAsia="ru-RU"/>
        </w:rPr>
        <w:t>е</w:t>
      </w:r>
      <w:r w:rsidR="00954EFC" w:rsidRPr="00954EFC">
        <w:rPr>
          <w:rFonts w:ascii="Times New Roman" w:eastAsia="TimesNewRomanPSMT" w:hAnsi="Times New Roman" w:cs="Times New Roman"/>
          <w:sz w:val="24"/>
          <w:szCs w:val="24"/>
          <w:lang w:eastAsia="ru-RU"/>
        </w:rPr>
        <w:t xml:space="preserve"> II.3.3.1</w:t>
      </w:r>
      <w:r w:rsidR="00954EFC">
        <w:rPr>
          <w:rFonts w:ascii="Times New Roman" w:eastAsia="TimesNewRomanPSMT" w:hAnsi="Times New Roman" w:cs="Times New Roman"/>
          <w:sz w:val="24"/>
          <w:szCs w:val="24"/>
          <w:lang w:eastAsia="ru-RU"/>
        </w:rPr>
        <w:t xml:space="preserve"> </w:t>
      </w:r>
      <w:r w:rsidR="00954EFC" w:rsidRPr="00954EFC">
        <w:rPr>
          <w:rFonts w:ascii="Times New Roman" w:eastAsia="TimesNewRomanPSMT" w:hAnsi="Times New Roman" w:cs="Times New Roman"/>
          <w:sz w:val="24"/>
          <w:szCs w:val="24"/>
          <w:lang w:eastAsia="ru-RU"/>
        </w:rPr>
        <w:t>РНГП ВО</w:t>
      </w:r>
      <w:r w:rsidR="00954EFC">
        <w:rPr>
          <w:rFonts w:ascii="Times New Roman" w:eastAsia="TimesNewRomanPSMT" w:hAnsi="Times New Roman" w:cs="Times New Roman"/>
          <w:sz w:val="24"/>
          <w:szCs w:val="24"/>
          <w:lang w:eastAsia="ru-RU"/>
        </w:rPr>
        <w:t>).</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954EFC">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17B66">
        <w:rPr>
          <w:rFonts w:ascii="Times New Roman" w:eastAsia="TimesNewRomanPSMT" w:hAnsi="Times New Roman" w:cs="Times New Roman"/>
          <w:b/>
          <w:bCs/>
          <w:sz w:val="24"/>
          <w:szCs w:val="24"/>
          <w:lang w:eastAsia="ru-RU"/>
        </w:rPr>
        <w:t>8</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827"/>
        <w:gridCol w:w="6662"/>
      </w:tblGrid>
      <w:tr w:rsidR="002B4EFD" w:rsidRPr="002B4EFD" w:rsidTr="00A669F9">
        <w:trPr>
          <w:trHeight w:val="318"/>
          <w:tblHeader/>
        </w:trPr>
        <w:tc>
          <w:tcPr>
            <w:tcW w:w="709" w:type="dxa"/>
            <w:shd w:val="clear" w:color="auto" w:fill="A6A6A6"/>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Наименование объекта/ресурса</w:t>
            </w:r>
          </w:p>
        </w:tc>
        <w:tc>
          <w:tcPr>
            <w:tcW w:w="3827" w:type="dxa"/>
            <w:shd w:val="clear" w:color="auto" w:fill="A6A6A6"/>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Наименование расчетного показателя</w:t>
            </w:r>
          </w:p>
        </w:tc>
        <w:tc>
          <w:tcPr>
            <w:tcW w:w="6662" w:type="dxa"/>
            <w:shd w:val="clear" w:color="auto" w:fill="A6A6A6"/>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2B4EFD" w:rsidRDefault="002B4EFD" w:rsidP="00BD620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 xml:space="preserve">Объекты местного значения </w:t>
            </w:r>
            <w:r w:rsidR="00BD6205">
              <w:rPr>
                <w:rFonts w:ascii="Times New Roman" w:eastAsia="Times New Roman" w:hAnsi="Times New Roman" w:cs="Times New Roman"/>
                <w:b/>
                <w:spacing w:val="-6"/>
                <w:sz w:val="24"/>
                <w:szCs w:val="24"/>
                <w:lang w:eastAsia="ru-RU"/>
              </w:rPr>
              <w:t>в</w:t>
            </w:r>
            <w:r w:rsidR="00BD6205" w:rsidRPr="00BD6205">
              <w:rPr>
                <w:rFonts w:ascii="Times New Roman" w:eastAsia="Times New Roman" w:hAnsi="Times New Roman" w:cs="Times New Roman"/>
                <w:b/>
                <w:spacing w:val="-6"/>
                <w:sz w:val="24"/>
                <w:szCs w:val="24"/>
                <w:lang w:eastAsia="ru-RU"/>
              </w:rPr>
              <w:t xml:space="preserve"> области автомобильных дорог местного значения вне границ населенных пунктов в границах муниципального района</w:t>
            </w:r>
          </w:p>
        </w:tc>
      </w:tr>
      <w:tr w:rsidR="002B4EFD" w:rsidRPr="002B4EFD" w:rsidTr="00A669F9">
        <w:trPr>
          <w:trHeight w:val="507"/>
        </w:trPr>
        <w:tc>
          <w:tcPr>
            <w:tcW w:w="709" w:type="dxa"/>
            <w:vMerge w:val="restart"/>
            <w:shd w:val="clear" w:color="auto" w:fill="auto"/>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2B4EFD">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2B4EFD" w:rsidRDefault="00BD6205"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BD6205">
              <w:rPr>
                <w:rFonts w:ascii="Times New Roman" w:eastAsia="Times New Roman" w:hAnsi="Times New Roman" w:cs="Times New Roman"/>
                <w:color w:val="000000"/>
                <w:spacing w:val="-6"/>
                <w:sz w:val="24"/>
                <w:szCs w:val="24"/>
                <w:lang w:eastAsia="ru-RU"/>
              </w:rPr>
              <w:t>Автомобильные дороги местного значения вне границ населенных пунктов в границах муниципального района</w:t>
            </w:r>
          </w:p>
        </w:tc>
        <w:tc>
          <w:tcPr>
            <w:tcW w:w="3827" w:type="dxa"/>
            <w:shd w:val="clear" w:color="auto" w:fill="auto"/>
          </w:tcPr>
          <w:p w:rsidR="002B4EFD" w:rsidRPr="002B4EFD"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Уровень обеспеченности,</w:t>
            </w:r>
          </w:p>
          <w:p w:rsidR="002B4EFD" w:rsidRPr="002B4EFD" w:rsidRDefault="002B4EFD" w:rsidP="00BD6205">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Плотность, км/кв. км</w:t>
            </w:r>
          </w:p>
        </w:tc>
        <w:tc>
          <w:tcPr>
            <w:tcW w:w="6662" w:type="dxa"/>
            <w:shd w:val="clear" w:color="auto" w:fill="auto"/>
          </w:tcPr>
          <w:p w:rsidR="00A52D06" w:rsidRPr="00A52D06" w:rsidRDefault="00BD6205" w:rsidP="008E61A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Устанавливается в соответствии с</w:t>
            </w:r>
            <w:r w:rsidRPr="00BD6205">
              <w:rPr>
                <w:rFonts w:ascii="Times New Roman" w:eastAsia="TimesNewRomanPSMT" w:hAnsi="Times New Roman" w:cs="Times New Roman"/>
                <w:sz w:val="24"/>
                <w:szCs w:val="24"/>
                <w:lang w:eastAsia="ru-RU"/>
              </w:rPr>
              <w:t xml:space="preserve"> </w:t>
            </w:r>
            <w:r w:rsidRPr="00BD6205">
              <w:rPr>
                <w:rFonts w:ascii="Times New Roman" w:eastAsia="Times New Roman" w:hAnsi="Times New Roman" w:cs="Times New Roman"/>
                <w:spacing w:val="-6"/>
                <w:sz w:val="24"/>
                <w:szCs w:val="24"/>
                <w:lang w:eastAsia="ru-RU"/>
              </w:rPr>
              <w:t>Таблице</w:t>
            </w:r>
            <w:r>
              <w:rPr>
                <w:rFonts w:ascii="Times New Roman" w:eastAsia="Times New Roman" w:hAnsi="Times New Roman" w:cs="Times New Roman"/>
                <w:spacing w:val="-6"/>
                <w:sz w:val="24"/>
                <w:szCs w:val="24"/>
                <w:lang w:eastAsia="ru-RU"/>
              </w:rPr>
              <w:t>й</w:t>
            </w:r>
            <w:r w:rsidRPr="00BD6205">
              <w:rPr>
                <w:rFonts w:ascii="Times New Roman" w:eastAsia="Times New Roman" w:hAnsi="Times New Roman" w:cs="Times New Roman"/>
                <w:spacing w:val="-6"/>
                <w:sz w:val="24"/>
                <w:szCs w:val="24"/>
                <w:lang w:eastAsia="ru-RU"/>
              </w:rPr>
              <w:t xml:space="preserve"> I.2</w:t>
            </w:r>
            <w:r>
              <w:rPr>
                <w:rFonts w:ascii="Times New Roman" w:eastAsia="Times New Roman" w:hAnsi="Times New Roman" w:cs="Times New Roman"/>
                <w:spacing w:val="-6"/>
                <w:sz w:val="24"/>
                <w:szCs w:val="24"/>
                <w:lang w:eastAsia="ru-RU"/>
              </w:rPr>
              <w:t xml:space="preserve"> </w:t>
            </w:r>
            <w:r w:rsidRPr="00BD6205">
              <w:rPr>
                <w:rFonts w:ascii="Times New Roman" w:eastAsia="Times New Roman" w:hAnsi="Times New Roman" w:cs="Times New Roman"/>
                <w:spacing w:val="-6"/>
                <w:sz w:val="24"/>
                <w:szCs w:val="24"/>
                <w:lang w:eastAsia="ru-RU"/>
              </w:rPr>
              <w:t>РНГП ВО (приказ комитета архитектуры и градостроительства Волгоградской области от 18.10.2024 N 63-ОД)</w:t>
            </w:r>
            <w:r>
              <w:rPr>
                <w:rFonts w:ascii="Times New Roman" w:eastAsia="Times New Roman" w:hAnsi="Times New Roman" w:cs="Times New Roman"/>
                <w:spacing w:val="-6"/>
                <w:sz w:val="24"/>
                <w:szCs w:val="24"/>
                <w:lang w:eastAsia="ru-RU"/>
              </w:rPr>
              <w:t xml:space="preserve"> с учетом совокупного поправочного коэффициента </w:t>
            </w:r>
            <w:r w:rsidRPr="00BD6205">
              <w:rPr>
                <w:rFonts w:ascii="Times New Roman" w:eastAsia="Times New Roman" w:hAnsi="Times New Roman" w:cs="Times New Roman"/>
                <w:b/>
                <w:bCs/>
                <w:spacing w:val="-6"/>
                <w:sz w:val="24"/>
                <w:szCs w:val="24"/>
                <w:lang w:eastAsia="ru-RU"/>
              </w:rPr>
              <w:t xml:space="preserve">Кпзрс </w:t>
            </w:r>
            <w:r w:rsidRPr="00BD6205">
              <w:rPr>
                <w:rFonts w:ascii="Times New Roman" w:eastAsia="Times New Roman" w:hAnsi="Times New Roman" w:cs="Times New Roman"/>
                <w:b/>
                <w:spacing w:val="-6"/>
                <w:sz w:val="24"/>
                <w:szCs w:val="24"/>
                <w:lang w:eastAsia="ru-RU"/>
              </w:rPr>
              <w:t>= 1,12</w:t>
            </w:r>
            <w:r w:rsidRPr="00BD6205">
              <w:rPr>
                <w:rFonts w:ascii="Times New Roman" w:eastAsia="Times New Roman" w:hAnsi="Times New Roman" w:cs="Times New Roman"/>
                <w:spacing w:val="-6"/>
                <w:sz w:val="24"/>
                <w:szCs w:val="24"/>
                <w:lang w:eastAsia="ru-RU"/>
              </w:rPr>
              <w:t xml:space="preserve"> (согласно Таблице II.3.3.1 РНГП ВО)</w:t>
            </w:r>
            <w:r>
              <w:rPr>
                <w:rFonts w:ascii="Times New Roman" w:eastAsia="Times New Roman" w:hAnsi="Times New Roman" w:cs="Times New Roman"/>
                <w:spacing w:val="-6"/>
                <w:sz w:val="24"/>
                <w:szCs w:val="24"/>
                <w:lang w:eastAsia="ru-RU"/>
              </w:rPr>
              <w:t>, применяемого для Городищенского муниципального района</w:t>
            </w:r>
          </w:p>
        </w:tc>
      </w:tr>
      <w:tr w:rsidR="002B4EFD" w:rsidRPr="002B4EFD" w:rsidTr="00A52D06">
        <w:trPr>
          <w:trHeight w:val="390"/>
        </w:trPr>
        <w:tc>
          <w:tcPr>
            <w:tcW w:w="709" w:type="dxa"/>
            <w:vMerge/>
            <w:shd w:val="clear" w:color="auto" w:fill="auto"/>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2B4EFD"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2B4EFD"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Транспортная</w:t>
            </w:r>
          </w:p>
          <w:p w:rsidR="002B4EFD" w:rsidRPr="002B4EFD"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2B4EFD" w:rsidRPr="002B4EFD"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A52D06">
              <w:rPr>
                <w:rFonts w:ascii="Times New Roman" w:eastAsia="Times New Roman" w:hAnsi="Times New Roman" w:cs="Times New Roman"/>
                <w:spacing w:val="-6"/>
                <w:sz w:val="24"/>
                <w:szCs w:val="24"/>
                <w:lang w:eastAsia="ru-RU"/>
              </w:rPr>
              <w:t>Не нормируется</w:t>
            </w:r>
          </w:p>
        </w:tc>
      </w:tr>
      <w:tr w:rsidR="002B4EFD" w:rsidRPr="002B4EFD" w:rsidTr="00D1462C">
        <w:trPr>
          <w:trHeight w:val="200"/>
        </w:trPr>
        <w:tc>
          <w:tcPr>
            <w:tcW w:w="709" w:type="dxa"/>
            <w:shd w:val="clear" w:color="auto" w:fill="D9D9D9"/>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Объекты местного значения в области образования</w:t>
            </w:r>
          </w:p>
        </w:tc>
      </w:tr>
      <w:tr w:rsidR="00387EB0" w:rsidRPr="002B4EFD" w:rsidTr="005A543D">
        <w:trPr>
          <w:trHeight w:val="1656"/>
        </w:trPr>
        <w:tc>
          <w:tcPr>
            <w:tcW w:w="709" w:type="dxa"/>
            <w:vMerge w:val="restart"/>
            <w:shd w:val="clear" w:color="auto" w:fill="auto"/>
          </w:tcPr>
          <w:p w:rsidR="00387EB0" w:rsidRPr="002B4EFD" w:rsidRDefault="00387EB0"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2B4EFD">
              <w:rPr>
                <w:rFonts w:ascii="Times New Roman" w:eastAsia="Times New Roman" w:hAnsi="Times New Roman" w:cs="Times New Roman"/>
                <w:spacing w:val="-6"/>
                <w:sz w:val="24"/>
                <w:szCs w:val="24"/>
                <w:lang w:eastAsia="ru-RU"/>
              </w:rPr>
              <w:t>2</w:t>
            </w:r>
            <w:r w:rsidRPr="002B4EFD">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387EB0" w:rsidRPr="00763182" w:rsidRDefault="00387EB0"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63182">
              <w:rPr>
                <w:rFonts w:ascii="Times New Roman" w:eastAsia="Times New Roman" w:hAnsi="Times New Roman" w:cs="Times New Roman"/>
                <w:spacing w:val="-6"/>
                <w:sz w:val="24"/>
                <w:szCs w:val="24"/>
                <w:lang w:eastAsia="ru-RU"/>
              </w:rPr>
              <w:t xml:space="preserve">Комплекс зданий, здание дошкольной образовательной организации </w:t>
            </w:r>
          </w:p>
          <w:p w:rsidR="00387EB0" w:rsidRPr="002B4EFD" w:rsidRDefault="00387EB0"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63182">
              <w:rPr>
                <w:rFonts w:ascii="Times New Roman" w:eastAsia="Times New Roman" w:hAnsi="Times New Roman" w:cs="Times New Roman"/>
                <w:spacing w:val="-6"/>
                <w:sz w:val="24"/>
                <w:szCs w:val="24"/>
                <w:lang w:eastAsia="ru-RU"/>
              </w:rPr>
              <w:t>(детский сад)</w:t>
            </w:r>
          </w:p>
        </w:tc>
        <w:tc>
          <w:tcPr>
            <w:tcW w:w="3827" w:type="dxa"/>
            <w:tcBorders>
              <w:top w:val="single" w:sz="6" w:space="0" w:color="auto"/>
            </w:tcBorders>
            <w:shd w:val="clear" w:color="auto" w:fill="auto"/>
          </w:tcPr>
          <w:p w:rsidR="00387EB0" w:rsidRPr="002B4EFD" w:rsidRDefault="00387EB0" w:rsidP="00763182">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387EB0" w:rsidRPr="002B4EFD" w:rsidRDefault="00387EB0" w:rsidP="00387EB0">
            <w:pPr>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Кол-во мест на 100 детей в возрасте от 0 до 7 лет</w:t>
            </w:r>
          </w:p>
        </w:tc>
        <w:tc>
          <w:tcPr>
            <w:tcW w:w="6662" w:type="dxa"/>
            <w:shd w:val="clear" w:color="auto" w:fill="auto"/>
          </w:tcPr>
          <w:p w:rsidR="00387EB0" w:rsidRPr="00970F47" w:rsidRDefault="00387EB0" w:rsidP="00387EB0">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63182">
              <w:rPr>
                <w:rFonts w:ascii="Times New Roman" w:eastAsia="Times New Roman" w:hAnsi="Times New Roman" w:cs="Times New Roman"/>
                <w:spacing w:val="-6"/>
                <w:sz w:val="24"/>
                <w:szCs w:val="24"/>
                <w:lang w:eastAsia="ru-RU"/>
              </w:rPr>
              <w:t xml:space="preserve">Устанавливается в соответствии с </w:t>
            </w:r>
            <w:r w:rsidRPr="0024247B">
              <w:rPr>
                <w:rFonts w:ascii="Times New Roman" w:eastAsia="Times New Roman" w:hAnsi="Times New Roman" w:cs="Times New Roman"/>
                <w:spacing w:val="-6"/>
                <w:sz w:val="24"/>
                <w:szCs w:val="24"/>
                <w:lang w:eastAsia="ru-RU"/>
              </w:rPr>
              <w:t>Письм</w:t>
            </w:r>
            <w:r>
              <w:rPr>
                <w:rFonts w:ascii="Times New Roman" w:eastAsia="Times New Roman" w:hAnsi="Times New Roman" w:cs="Times New Roman"/>
                <w:spacing w:val="-6"/>
                <w:sz w:val="24"/>
                <w:szCs w:val="24"/>
                <w:lang w:eastAsia="ru-RU"/>
              </w:rPr>
              <w:t>ом</w:t>
            </w:r>
            <w:r w:rsidRPr="0024247B">
              <w:rPr>
                <w:rFonts w:ascii="Times New Roman" w:eastAsia="Times New Roman" w:hAnsi="Times New Roman" w:cs="Times New Roman"/>
                <w:spacing w:val="-6"/>
                <w:sz w:val="24"/>
                <w:szCs w:val="24"/>
                <w:lang w:eastAsia="ru-RU"/>
              </w:rPr>
              <w:t xml:space="preserve"> М</w:t>
            </w:r>
            <w:r>
              <w:rPr>
                <w:rFonts w:ascii="Times New Roman" w:eastAsia="Times New Roman" w:hAnsi="Times New Roman" w:cs="Times New Roman"/>
                <w:spacing w:val="-6"/>
                <w:sz w:val="24"/>
                <w:szCs w:val="24"/>
                <w:lang w:eastAsia="ru-RU"/>
              </w:rPr>
              <w:t xml:space="preserve">инобрнауки России от 04.05.2016 </w:t>
            </w:r>
            <w:r w:rsidRPr="0024247B">
              <w:rPr>
                <w:rFonts w:ascii="Times New Roman" w:eastAsia="Times New Roman" w:hAnsi="Times New Roman" w:cs="Times New Roman"/>
                <w:spacing w:val="-6"/>
                <w:sz w:val="24"/>
                <w:szCs w:val="24"/>
                <w:lang w:eastAsia="ru-RU"/>
              </w:rPr>
              <w:t>N АК-950/02</w:t>
            </w:r>
            <w:r>
              <w:rPr>
                <w:rFonts w:ascii="Times New Roman" w:eastAsia="Times New Roman" w:hAnsi="Times New Roman" w:cs="Times New Roman"/>
                <w:spacing w:val="-6"/>
                <w:sz w:val="24"/>
                <w:szCs w:val="24"/>
                <w:lang w:eastAsia="ru-RU"/>
              </w:rPr>
              <w:t xml:space="preserve"> </w:t>
            </w:r>
            <w:r w:rsidRPr="00763182">
              <w:rPr>
                <w:rFonts w:ascii="Times New Roman" w:eastAsia="Times New Roman" w:hAnsi="Times New Roman" w:cs="Times New Roman"/>
                <w:spacing w:val="-6"/>
                <w:sz w:val="24"/>
                <w:szCs w:val="24"/>
                <w:lang w:eastAsia="ru-RU"/>
              </w:rPr>
              <w:t xml:space="preserve">с учетом совокупного поправочного коэффициента </w:t>
            </w:r>
            <w:r w:rsidRPr="00763182">
              <w:rPr>
                <w:rFonts w:ascii="Times New Roman" w:eastAsia="Times New Roman" w:hAnsi="Times New Roman" w:cs="Times New Roman"/>
                <w:b/>
                <w:bCs/>
                <w:spacing w:val="-6"/>
                <w:sz w:val="24"/>
                <w:szCs w:val="24"/>
                <w:lang w:eastAsia="ru-RU"/>
              </w:rPr>
              <w:t xml:space="preserve">Кпзрс </w:t>
            </w:r>
            <w:r w:rsidRPr="00763182">
              <w:rPr>
                <w:rFonts w:ascii="Times New Roman" w:eastAsia="Times New Roman" w:hAnsi="Times New Roman" w:cs="Times New Roman"/>
                <w:b/>
                <w:spacing w:val="-6"/>
                <w:sz w:val="24"/>
                <w:szCs w:val="24"/>
                <w:lang w:eastAsia="ru-RU"/>
              </w:rPr>
              <w:t>= 1,12</w:t>
            </w:r>
            <w:r w:rsidRPr="00763182">
              <w:rPr>
                <w:rFonts w:ascii="Times New Roman" w:eastAsia="Times New Roman" w:hAnsi="Times New Roman" w:cs="Times New Roman"/>
                <w:spacing w:val="-6"/>
                <w:sz w:val="24"/>
                <w:szCs w:val="24"/>
                <w:lang w:eastAsia="ru-RU"/>
              </w:rPr>
              <w:t xml:space="preserve"> (согласно Таблице II.3.3.1 РНГП ВО</w:t>
            </w:r>
            <w:r>
              <w:rPr>
                <w:rFonts w:ascii="Times New Roman" w:eastAsia="Times New Roman" w:hAnsi="Times New Roman" w:cs="Times New Roman"/>
                <w:spacing w:val="-6"/>
                <w:sz w:val="24"/>
                <w:szCs w:val="24"/>
                <w:lang w:eastAsia="ru-RU"/>
              </w:rPr>
              <w:t xml:space="preserve"> </w:t>
            </w:r>
            <w:r w:rsidRPr="0024247B">
              <w:rPr>
                <w:rFonts w:ascii="Times New Roman" w:eastAsia="Times New Roman" w:hAnsi="Times New Roman" w:cs="Times New Roman"/>
                <w:spacing w:val="-6"/>
                <w:sz w:val="24"/>
                <w:szCs w:val="24"/>
                <w:lang w:eastAsia="ru-RU"/>
              </w:rPr>
              <w:t>(приказ комитета архитектуры и градостроительства Волгоградской области от 18.10.2024 N 63-ОД)</w:t>
            </w:r>
            <w:r w:rsidRPr="00763182">
              <w:rPr>
                <w:rFonts w:ascii="Times New Roman" w:eastAsia="Times New Roman" w:hAnsi="Times New Roman" w:cs="Times New Roman"/>
                <w:spacing w:val="-6"/>
                <w:sz w:val="24"/>
                <w:szCs w:val="24"/>
                <w:lang w:eastAsia="ru-RU"/>
              </w:rPr>
              <w:t>), применяемого для Городищенского муниципального района</w:t>
            </w:r>
          </w:p>
        </w:tc>
      </w:tr>
      <w:tr w:rsidR="00763182" w:rsidRPr="002B4EFD" w:rsidTr="00763182">
        <w:trPr>
          <w:trHeight w:val="216"/>
        </w:trPr>
        <w:tc>
          <w:tcPr>
            <w:tcW w:w="709" w:type="dxa"/>
            <w:vMerge/>
            <w:shd w:val="clear" w:color="auto" w:fill="auto"/>
          </w:tcPr>
          <w:p w:rsidR="00763182" w:rsidRPr="002B4EFD" w:rsidRDefault="00763182"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63182" w:rsidRPr="002B4EFD" w:rsidRDefault="00763182"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63182" w:rsidRPr="002B4EFD" w:rsidRDefault="00763182" w:rsidP="00763182">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Пешеходная доступность, м</w:t>
            </w:r>
          </w:p>
        </w:tc>
        <w:tc>
          <w:tcPr>
            <w:tcW w:w="6662" w:type="dxa"/>
            <w:vMerge w:val="restart"/>
            <w:shd w:val="clear" w:color="auto" w:fill="auto"/>
          </w:tcPr>
          <w:p w:rsidR="00763182" w:rsidRPr="002B4EFD" w:rsidRDefault="00763182"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Устанавливается в соответствии с СП 42.13330.2016</w:t>
            </w:r>
          </w:p>
        </w:tc>
      </w:tr>
      <w:tr w:rsidR="00763182" w:rsidRPr="002B4EFD" w:rsidTr="00763182">
        <w:trPr>
          <w:trHeight w:val="216"/>
        </w:trPr>
        <w:tc>
          <w:tcPr>
            <w:tcW w:w="709" w:type="dxa"/>
            <w:vMerge/>
            <w:shd w:val="clear" w:color="auto" w:fill="auto"/>
          </w:tcPr>
          <w:p w:rsidR="00763182" w:rsidRPr="002B4EFD" w:rsidRDefault="00763182"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63182" w:rsidRPr="002B4EFD" w:rsidRDefault="00763182"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63182" w:rsidRPr="002B4EFD" w:rsidRDefault="00763182" w:rsidP="00763182">
            <w:pPr>
              <w:spacing w:after="0" w:line="240" w:lineRule="auto"/>
              <w:jc w:val="center"/>
              <w:rPr>
                <w:rFonts w:ascii="Times New Roman" w:eastAsia="Times New Roman" w:hAnsi="Times New Roman" w:cs="Times New Roman"/>
                <w:color w:val="000000"/>
                <w:spacing w:val="-4"/>
                <w:sz w:val="24"/>
                <w:szCs w:val="24"/>
                <w:lang w:eastAsia="ru-RU"/>
              </w:rPr>
            </w:pPr>
            <w:r w:rsidRPr="00763182">
              <w:rPr>
                <w:rFonts w:ascii="Times New Roman" w:eastAsia="Times New Roman" w:hAnsi="Times New Roman" w:cs="Times New Roman"/>
                <w:color w:val="000000"/>
                <w:spacing w:val="-4"/>
                <w:sz w:val="24"/>
                <w:szCs w:val="24"/>
                <w:lang w:eastAsia="ru-RU"/>
              </w:rPr>
              <w:t>Транспортная</w:t>
            </w:r>
            <w:r>
              <w:rPr>
                <w:rFonts w:ascii="Times New Roman" w:eastAsia="Times New Roman" w:hAnsi="Times New Roman" w:cs="Times New Roman"/>
                <w:color w:val="000000"/>
                <w:spacing w:val="-4"/>
                <w:sz w:val="24"/>
                <w:szCs w:val="24"/>
                <w:lang w:eastAsia="ru-RU"/>
              </w:rPr>
              <w:t xml:space="preserve"> </w:t>
            </w:r>
            <w:r w:rsidRPr="00763182">
              <w:rPr>
                <w:rFonts w:ascii="Times New Roman" w:eastAsia="Times New Roman" w:hAnsi="Times New Roman" w:cs="Times New Roman"/>
                <w:color w:val="000000"/>
                <w:spacing w:val="-4"/>
                <w:sz w:val="24"/>
                <w:szCs w:val="24"/>
                <w:lang w:eastAsia="ru-RU"/>
              </w:rPr>
              <w:t>доступность, мин.</w:t>
            </w:r>
          </w:p>
        </w:tc>
        <w:tc>
          <w:tcPr>
            <w:tcW w:w="6662" w:type="dxa"/>
            <w:vMerge/>
            <w:shd w:val="clear" w:color="auto" w:fill="auto"/>
          </w:tcPr>
          <w:p w:rsidR="00763182" w:rsidRPr="002B4EFD" w:rsidRDefault="00763182"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763182" w:rsidRPr="002B4EFD" w:rsidTr="00763182">
        <w:trPr>
          <w:trHeight w:val="782"/>
        </w:trPr>
        <w:tc>
          <w:tcPr>
            <w:tcW w:w="709" w:type="dxa"/>
            <w:vMerge w:val="restart"/>
            <w:shd w:val="clear" w:color="auto" w:fill="auto"/>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2B4EFD">
              <w:rPr>
                <w:rFonts w:ascii="Times New Roman" w:eastAsia="Times New Roman" w:hAnsi="Times New Roman" w:cs="Times New Roman"/>
                <w:spacing w:val="-6"/>
                <w:sz w:val="24"/>
                <w:szCs w:val="24"/>
                <w:lang w:eastAsia="ru-RU"/>
              </w:rPr>
              <w:t>2</w:t>
            </w:r>
            <w:r w:rsidRPr="002B4EFD">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763182" w:rsidRPr="002B4EFD" w:rsidRDefault="00763182"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63182">
              <w:rPr>
                <w:rFonts w:ascii="Times New Roman" w:eastAsia="Times New Roman" w:hAnsi="Times New Roman" w:cs="Times New Roman"/>
                <w:spacing w:val="-6"/>
                <w:sz w:val="24"/>
                <w:szCs w:val="24"/>
                <w:lang w:eastAsia="ru-RU"/>
              </w:rPr>
              <w:t>Комплекс зданий, здание (учебного, учебно-производственного назначения) общеобразовательной организации (школа, гимназия, лицей)</w:t>
            </w:r>
          </w:p>
        </w:tc>
        <w:tc>
          <w:tcPr>
            <w:tcW w:w="3827" w:type="dxa"/>
            <w:tcBorders>
              <w:top w:val="single" w:sz="6" w:space="0" w:color="auto"/>
            </w:tcBorders>
            <w:shd w:val="clear" w:color="auto" w:fill="auto"/>
          </w:tcPr>
          <w:p w:rsidR="00763182" w:rsidRPr="002B4EFD" w:rsidRDefault="00763182" w:rsidP="00763182">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763182" w:rsidRPr="002B4EFD" w:rsidRDefault="00763182" w:rsidP="00387EB0">
            <w:pPr>
              <w:spacing w:after="0" w:line="240" w:lineRule="auto"/>
              <w:jc w:val="center"/>
              <w:rPr>
                <w:rFonts w:ascii="Times New Roman" w:eastAsia="Times New Roman" w:hAnsi="Times New Roman" w:cs="Times New Roman"/>
                <w:color w:val="000000"/>
                <w:spacing w:val="-4"/>
                <w:sz w:val="24"/>
                <w:szCs w:val="24"/>
                <w:lang w:eastAsia="ru-RU"/>
              </w:rPr>
            </w:pPr>
            <w:r w:rsidRPr="00763182">
              <w:rPr>
                <w:rFonts w:ascii="Times New Roman" w:eastAsia="Times New Roman" w:hAnsi="Times New Roman" w:cs="Times New Roman"/>
                <w:color w:val="000000"/>
                <w:spacing w:val="-4"/>
                <w:sz w:val="24"/>
                <w:szCs w:val="24"/>
                <w:lang w:eastAsia="ru-RU"/>
              </w:rPr>
              <w:t xml:space="preserve">Кол-во мест </w:t>
            </w:r>
            <w:r w:rsidR="00387EB0">
              <w:rPr>
                <w:rFonts w:ascii="Times New Roman" w:eastAsia="Times New Roman" w:hAnsi="Times New Roman" w:cs="Times New Roman"/>
                <w:color w:val="000000"/>
                <w:spacing w:val="-4"/>
                <w:sz w:val="24"/>
                <w:szCs w:val="24"/>
                <w:lang w:eastAsia="ru-RU"/>
              </w:rPr>
              <w:t>на 100 детей в возрасте от 7 до 18 лет</w:t>
            </w:r>
          </w:p>
        </w:tc>
        <w:tc>
          <w:tcPr>
            <w:tcW w:w="6662" w:type="dxa"/>
            <w:shd w:val="clear" w:color="auto" w:fill="auto"/>
          </w:tcPr>
          <w:p w:rsidR="00763182" w:rsidRPr="00970F47" w:rsidRDefault="00387EB0" w:rsidP="0076318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387EB0">
              <w:rPr>
                <w:rFonts w:ascii="Times New Roman" w:eastAsia="Times New Roman" w:hAnsi="Times New Roman" w:cs="Times New Roman"/>
                <w:spacing w:val="-6"/>
                <w:sz w:val="24"/>
                <w:szCs w:val="24"/>
                <w:lang w:eastAsia="ru-RU"/>
              </w:rPr>
              <w:t xml:space="preserve">Устанавливается в соответствии с Письмом Минобрнауки России от 04.05.2016 N АК-950/02 с учетом совокупного поправочного коэффициента </w:t>
            </w:r>
            <w:r w:rsidRPr="00387EB0">
              <w:rPr>
                <w:rFonts w:ascii="Times New Roman" w:eastAsia="Times New Roman" w:hAnsi="Times New Roman" w:cs="Times New Roman"/>
                <w:b/>
                <w:bCs/>
                <w:spacing w:val="-6"/>
                <w:sz w:val="24"/>
                <w:szCs w:val="24"/>
                <w:lang w:eastAsia="ru-RU"/>
              </w:rPr>
              <w:t xml:space="preserve">Кпзрс </w:t>
            </w:r>
            <w:r w:rsidRPr="00387EB0">
              <w:rPr>
                <w:rFonts w:ascii="Times New Roman" w:eastAsia="Times New Roman" w:hAnsi="Times New Roman" w:cs="Times New Roman"/>
                <w:b/>
                <w:spacing w:val="-6"/>
                <w:sz w:val="24"/>
                <w:szCs w:val="24"/>
                <w:lang w:eastAsia="ru-RU"/>
              </w:rPr>
              <w:t>= 1,12</w:t>
            </w:r>
            <w:r w:rsidRPr="00387EB0">
              <w:rPr>
                <w:rFonts w:ascii="Times New Roman" w:eastAsia="Times New Roman" w:hAnsi="Times New Roman" w:cs="Times New Roman"/>
                <w:spacing w:val="-6"/>
                <w:sz w:val="24"/>
                <w:szCs w:val="24"/>
                <w:lang w:eastAsia="ru-RU"/>
              </w:rPr>
              <w:t xml:space="preserve"> (согласно Таблице II.3.3.1 РНГП ВО (приказ комитета архитектуры и градостроительства Волгоградской области от 18.10.2024 N 63-ОД)), применяемого для Городищенского муниципального района</w:t>
            </w:r>
          </w:p>
        </w:tc>
      </w:tr>
      <w:tr w:rsidR="00763182" w:rsidRPr="002B4EFD" w:rsidTr="00763182">
        <w:trPr>
          <w:trHeight w:val="382"/>
        </w:trPr>
        <w:tc>
          <w:tcPr>
            <w:tcW w:w="709" w:type="dxa"/>
            <w:vMerge/>
            <w:shd w:val="clear" w:color="auto" w:fill="auto"/>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63182" w:rsidRPr="002B4EFD" w:rsidRDefault="00763182"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63182" w:rsidRPr="002B4EFD" w:rsidRDefault="00763182" w:rsidP="00763182">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Пешеходная доступность, м</w:t>
            </w:r>
          </w:p>
        </w:tc>
        <w:tc>
          <w:tcPr>
            <w:tcW w:w="6662" w:type="dxa"/>
            <w:shd w:val="clear" w:color="auto" w:fill="auto"/>
          </w:tcPr>
          <w:p w:rsidR="00763182" w:rsidRPr="002B4EFD" w:rsidRDefault="00763182" w:rsidP="0076318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Устанавливается в соответствии с  Письмом Минобрнауки России от 04.05.2016 N АК-950/02</w:t>
            </w:r>
          </w:p>
        </w:tc>
      </w:tr>
      <w:tr w:rsidR="00763182" w:rsidRPr="002B4EFD" w:rsidTr="00763182">
        <w:trPr>
          <w:trHeight w:val="215"/>
        </w:trPr>
        <w:tc>
          <w:tcPr>
            <w:tcW w:w="709" w:type="dxa"/>
            <w:vMerge/>
            <w:shd w:val="clear" w:color="auto" w:fill="auto"/>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63182" w:rsidRPr="002B4EFD" w:rsidRDefault="00763182"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63182" w:rsidRPr="002B4EFD" w:rsidRDefault="00763182" w:rsidP="00763182">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Транспортная доступность, мин.</w:t>
            </w:r>
          </w:p>
        </w:tc>
        <w:tc>
          <w:tcPr>
            <w:tcW w:w="6662" w:type="dxa"/>
            <w:shd w:val="clear" w:color="auto" w:fill="auto"/>
          </w:tcPr>
          <w:p w:rsidR="00763182" w:rsidRPr="002B4EFD" w:rsidRDefault="00763182" w:rsidP="0076318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Устанавливается в соответствии с СП 42.13330.2016</w:t>
            </w:r>
          </w:p>
        </w:tc>
      </w:tr>
      <w:tr w:rsidR="00763182" w:rsidRPr="002B4EFD" w:rsidTr="00763182">
        <w:trPr>
          <w:trHeight w:val="437"/>
        </w:trPr>
        <w:tc>
          <w:tcPr>
            <w:tcW w:w="709" w:type="dxa"/>
            <w:vMerge w:val="restart"/>
            <w:shd w:val="clear" w:color="auto" w:fill="auto"/>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2B4EFD">
              <w:rPr>
                <w:rFonts w:ascii="Times New Roman" w:eastAsia="Times New Roman" w:hAnsi="Times New Roman" w:cs="Times New Roman"/>
                <w:spacing w:val="-6"/>
                <w:sz w:val="24"/>
                <w:szCs w:val="24"/>
                <w:lang w:eastAsia="ru-RU"/>
              </w:rPr>
              <w:lastRenderedPageBreak/>
              <w:t>2</w:t>
            </w:r>
            <w:r w:rsidRPr="002B4EFD">
              <w:rPr>
                <w:rFonts w:ascii="Times New Roman" w:eastAsia="Times New Roman" w:hAnsi="Times New Roman" w:cs="Times New Roman"/>
                <w:spacing w:val="-6"/>
                <w:sz w:val="24"/>
                <w:szCs w:val="24"/>
                <w:lang w:val="en-US" w:eastAsia="ru-RU"/>
              </w:rPr>
              <w:t>.3</w:t>
            </w:r>
          </w:p>
        </w:tc>
        <w:tc>
          <w:tcPr>
            <w:tcW w:w="3119" w:type="dxa"/>
            <w:vMerge w:val="restart"/>
            <w:shd w:val="clear" w:color="auto" w:fill="auto"/>
          </w:tcPr>
          <w:p w:rsidR="00763182" w:rsidRPr="002B4EFD" w:rsidRDefault="00763182"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63182">
              <w:rPr>
                <w:rFonts w:ascii="Times New Roman" w:eastAsia="Times New Roman" w:hAnsi="Times New Roman" w:cs="Times New Roman"/>
                <w:spacing w:val="-6"/>
                <w:sz w:val="24"/>
                <w:szCs w:val="24"/>
                <w:lang w:eastAsia="ru-RU"/>
              </w:rPr>
              <w:t>Комплекс зданий, здание (учебного, учебно-производственного назначения) образовательной организации дополнительного образования</w:t>
            </w:r>
          </w:p>
        </w:tc>
        <w:tc>
          <w:tcPr>
            <w:tcW w:w="3827" w:type="dxa"/>
            <w:tcBorders>
              <w:top w:val="single" w:sz="6" w:space="0" w:color="auto"/>
            </w:tcBorders>
            <w:shd w:val="clear" w:color="auto" w:fill="auto"/>
          </w:tcPr>
          <w:p w:rsidR="00763182" w:rsidRPr="002B4EFD" w:rsidRDefault="00763182" w:rsidP="00763182">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763182" w:rsidRPr="002B4EFD" w:rsidRDefault="00763182" w:rsidP="00387EB0">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Кол-во мест</w:t>
            </w:r>
            <w:r>
              <w:rPr>
                <w:rFonts w:ascii="Times New Roman" w:eastAsia="Times New Roman" w:hAnsi="Times New Roman" w:cs="Times New Roman"/>
                <w:color w:val="000000"/>
                <w:spacing w:val="-4"/>
                <w:sz w:val="24"/>
                <w:szCs w:val="24"/>
                <w:lang w:eastAsia="ru-RU"/>
              </w:rPr>
              <w:t xml:space="preserve"> </w:t>
            </w:r>
            <w:r w:rsidR="00387EB0">
              <w:rPr>
                <w:rFonts w:ascii="Times New Roman" w:eastAsia="Times New Roman" w:hAnsi="Times New Roman" w:cs="Times New Roman"/>
                <w:color w:val="000000"/>
                <w:spacing w:val="-4"/>
                <w:sz w:val="24"/>
                <w:szCs w:val="24"/>
                <w:lang w:eastAsia="ru-RU"/>
              </w:rPr>
              <w:t>на 100</w:t>
            </w:r>
            <w:r w:rsidRPr="002B4EFD">
              <w:rPr>
                <w:rFonts w:ascii="Times New Roman" w:eastAsia="Times New Roman" w:hAnsi="Times New Roman" w:cs="Times New Roman"/>
                <w:color w:val="000000"/>
                <w:spacing w:val="-4"/>
                <w:sz w:val="24"/>
                <w:szCs w:val="24"/>
                <w:lang w:eastAsia="ru-RU"/>
              </w:rPr>
              <w:t xml:space="preserve"> </w:t>
            </w:r>
            <w:r w:rsidR="00387EB0">
              <w:rPr>
                <w:rFonts w:ascii="Times New Roman" w:eastAsia="Times New Roman" w:hAnsi="Times New Roman" w:cs="Times New Roman"/>
                <w:color w:val="000000"/>
                <w:spacing w:val="-4"/>
                <w:sz w:val="24"/>
                <w:szCs w:val="24"/>
                <w:lang w:eastAsia="ru-RU"/>
              </w:rPr>
              <w:t>детей в возрасте от 5 до 18 лет</w:t>
            </w:r>
          </w:p>
        </w:tc>
        <w:tc>
          <w:tcPr>
            <w:tcW w:w="6662" w:type="dxa"/>
            <w:shd w:val="clear" w:color="auto" w:fill="auto"/>
          </w:tcPr>
          <w:p w:rsidR="00763182" w:rsidRPr="002B4EFD" w:rsidRDefault="00387EB0" w:rsidP="0076318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387EB0">
              <w:rPr>
                <w:rFonts w:ascii="Times New Roman" w:eastAsia="Times New Roman" w:hAnsi="Times New Roman" w:cs="Times New Roman"/>
                <w:spacing w:val="-6"/>
                <w:sz w:val="24"/>
                <w:szCs w:val="24"/>
                <w:lang w:eastAsia="ru-RU"/>
              </w:rPr>
              <w:t xml:space="preserve">Устанавливается в соответствии с Письмом Минобрнауки России от 04.05.2016 N АК-950/02 с учетом совокупного поправочного коэффициента </w:t>
            </w:r>
            <w:r w:rsidRPr="00387EB0">
              <w:rPr>
                <w:rFonts w:ascii="Times New Roman" w:eastAsia="Times New Roman" w:hAnsi="Times New Roman" w:cs="Times New Roman"/>
                <w:b/>
                <w:bCs/>
                <w:spacing w:val="-6"/>
                <w:sz w:val="24"/>
                <w:szCs w:val="24"/>
                <w:lang w:eastAsia="ru-RU"/>
              </w:rPr>
              <w:t xml:space="preserve">Кпзрс </w:t>
            </w:r>
            <w:r w:rsidRPr="00387EB0">
              <w:rPr>
                <w:rFonts w:ascii="Times New Roman" w:eastAsia="Times New Roman" w:hAnsi="Times New Roman" w:cs="Times New Roman"/>
                <w:b/>
                <w:spacing w:val="-6"/>
                <w:sz w:val="24"/>
                <w:szCs w:val="24"/>
                <w:lang w:eastAsia="ru-RU"/>
              </w:rPr>
              <w:t>= 1,12</w:t>
            </w:r>
            <w:r w:rsidRPr="00387EB0">
              <w:rPr>
                <w:rFonts w:ascii="Times New Roman" w:eastAsia="Times New Roman" w:hAnsi="Times New Roman" w:cs="Times New Roman"/>
                <w:spacing w:val="-6"/>
                <w:sz w:val="24"/>
                <w:szCs w:val="24"/>
                <w:lang w:eastAsia="ru-RU"/>
              </w:rPr>
              <w:t xml:space="preserve"> (согласно Таблице II.3.3.1 РНГП ВО (приказ комитета архитектуры и градостроительства Волгоградской области от 18.10.2024 N 63-ОД)), применяемого для Городищенского муниципального района</w:t>
            </w:r>
          </w:p>
        </w:tc>
      </w:tr>
      <w:tr w:rsidR="00763182" w:rsidRPr="002B4EFD" w:rsidTr="009D4697">
        <w:trPr>
          <w:trHeight w:val="437"/>
        </w:trPr>
        <w:tc>
          <w:tcPr>
            <w:tcW w:w="709" w:type="dxa"/>
            <w:vMerge/>
            <w:shd w:val="clear" w:color="auto" w:fill="auto"/>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63182" w:rsidRPr="002B4EFD" w:rsidRDefault="00763182"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63182" w:rsidRPr="002B4EFD" w:rsidRDefault="00763182" w:rsidP="009D4697">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Пешеходная доступность, м</w:t>
            </w:r>
          </w:p>
        </w:tc>
        <w:tc>
          <w:tcPr>
            <w:tcW w:w="6662" w:type="dxa"/>
            <w:shd w:val="clear" w:color="auto" w:fill="auto"/>
          </w:tcPr>
          <w:p w:rsidR="00763182" w:rsidRPr="002B4EFD" w:rsidRDefault="00763182" w:rsidP="0076318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Устанавливается в соответствии с  Письмом Минобрнауки России от 04.05.2016 N АК-950/02, из расчета средней скорости ребенка 3 км/ч</w:t>
            </w:r>
          </w:p>
        </w:tc>
      </w:tr>
      <w:tr w:rsidR="00763182" w:rsidRPr="002B4EFD" w:rsidTr="009D4697">
        <w:trPr>
          <w:trHeight w:val="437"/>
        </w:trPr>
        <w:tc>
          <w:tcPr>
            <w:tcW w:w="709" w:type="dxa"/>
            <w:vMerge/>
            <w:shd w:val="clear" w:color="auto" w:fill="auto"/>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63182" w:rsidRPr="002B4EFD" w:rsidRDefault="00763182" w:rsidP="0076318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63182" w:rsidRPr="002B4EFD" w:rsidRDefault="00763182" w:rsidP="009D4697">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Транспортная доступность, мин.</w:t>
            </w:r>
          </w:p>
        </w:tc>
        <w:tc>
          <w:tcPr>
            <w:tcW w:w="6662" w:type="dxa"/>
            <w:shd w:val="clear" w:color="auto" w:fill="auto"/>
          </w:tcPr>
          <w:p w:rsidR="00763182" w:rsidRPr="002B4EFD" w:rsidRDefault="00763182" w:rsidP="0076318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Устанавливается в соответствии с  Письмом Минобрнауки России от 04.05.2016 N АК-950/02, в сельской местности показатель не нормируется</w:t>
            </w:r>
          </w:p>
        </w:tc>
      </w:tr>
      <w:tr w:rsidR="00763182" w:rsidRPr="002B4EFD" w:rsidTr="00D1462C">
        <w:trPr>
          <w:trHeight w:val="172"/>
        </w:trPr>
        <w:tc>
          <w:tcPr>
            <w:tcW w:w="709" w:type="dxa"/>
            <w:shd w:val="clear" w:color="auto" w:fill="D9D9D9"/>
            <w:vAlign w:val="center"/>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763182" w:rsidRPr="002B4EFD" w:rsidRDefault="00763182" w:rsidP="00763182">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943478" w:rsidRPr="002B4EFD" w:rsidTr="00943478">
        <w:trPr>
          <w:trHeight w:val="430"/>
        </w:trPr>
        <w:tc>
          <w:tcPr>
            <w:tcW w:w="709" w:type="dxa"/>
            <w:vMerge w:val="restart"/>
            <w:shd w:val="clear" w:color="auto" w:fill="auto"/>
          </w:tcPr>
          <w:p w:rsidR="00943478" w:rsidRPr="002B4EFD" w:rsidRDefault="00943478" w:rsidP="0076318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2B4EFD">
              <w:rPr>
                <w:rFonts w:ascii="Times New Roman" w:eastAsia="Times New Roman" w:hAnsi="Times New Roman" w:cs="Times New Roman"/>
                <w:spacing w:val="-6"/>
                <w:sz w:val="24"/>
                <w:szCs w:val="24"/>
                <w:lang w:eastAsia="ru-RU"/>
              </w:rPr>
              <w:t>3</w:t>
            </w:r>
            <w:r w:rsidRPr="002B4EFD">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943478" w:rsidRPr="00A63751" w:rsidRDefault="00943478" w:rsidP="00763182">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Спортивный зал, в том числе общего пользования, общей площадью не менее 540 квадратных метров</w:t>
            </w:r>
          </w:p>
          <w:p w:rsidR="00943478" w:rsidRPr="00A63751" w:rsidRDefault="00943478" w:rsidP="00763182">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43478"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943478">
              <w:rPr>
                <w:rFonts w:ascii="Times New Roman" w:eastAsia="Times New Roman" w:hAnsi="Times New Roman" w:cs="Times New Roman"/>
                <w:color w:val="000000"/>
                <w:spacing w:val="-4"/>
                <w:sz w:val="24"/>
                <w:szCs w:val="24"/>
                <w:lang w:eastAsia="ru-RU"/>
              </w:rPr>
              <w:t>Уровень обеспеченности,</w:t>
            </w:r>
          </w:p>
          <w:p w:rsidR="00BF042D" w:rsidRPr="002B4EFD" w:rsidRDefault="00BF042D" w:rsidP="00943478">
            <w:pPr>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Кол-во объектов </w:t>
            </w:r>
            <w:r w:rsidRPr="00BF042D">
              <w:rPr>
                <w:rFonts w:ascii="Times New Roman" w:eastAsia="Times New Roman" w:hAnsi="Times New Roman" w:cs="Times New Roman"/>
                <w:color w:val="000000"/>
                <w:spacing w:val="-4"/>
                <w:sz w:val="24"/>
                <w:szCs w:val="24"/>
                <w:lang w:eastAsia="ru-RU"/>
              </w:rPr>
              <w:t>на 7000 чел.</w:t>
            </w:r>
          </w:p>
        </w:tc>
        <w:tc>
          <w:tcPr>
            <w:tcW w:w="6662" w:type="dxa"/>
            <w:shd w:val="clear" w:color="auto" w:fill="auto"/>
          </w:tcPr>
          <w:p w:rsidR="00943478" w:rsidRPr="002B4EFD" w:rsidRDefault="00943478"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D4697">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943478" w:rsidRPr="002B4EFD" w:rsidTr="00943478">
        <w:trPr>
          <w:trHeight w:val="430"/>
        </w:trPr>
        <w:tc>
          <w:tcPr>
            <w:tcW w:w="709" w:type="dxa"/>
            <w:vMerge/>
            <w:shd w:val="clear" w:color="auto" w:fill="auto"/>
          </w:tcPr>
          <w:p w:rsidR="00943478" w:rsidRPr="002B4EFD" w:rsidRDefault="00943478"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43478" w:rsidRPr="002B4EFD" w:rsidRDefault="00943478" w:rsidP="009D4697">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43478" w:rsidRPr="002B4EFD" w:rsidRDefault="00943478" w:rsidP="009D4697">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Транспортная доступность, мин.</w:t>
            </w:r>
          </w:p>
        </w:tc>
        <w:tc>
          <w:tcPr>
            <w:tcW w:w="6662" w:type="dxa"/>
            <w:shd w:val="clear" w:color="auto" w:fill="auto"/>
          </w:tcPr>
          <w:p w:rsidR="00943478" w:rsidRPr="002B4EFD" w:rsidRDefault="00943478" w:rsidP="0094347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 xml:space="preserve">Устанавливается с </w:t>
            </w:r>
            <w:r>
              <w:rPr>
                <w:rFonts w:ascii="Times New Roman" w:eastAsia="Times New Roman" w:hAnsi="Times New Roman" w:cs="Times New Roman"/>
                <w:spacing w:val="-6"/>
                <w:sz w:val="24"/>
                <w:szCs w:val="24"/>
                <w:lang w:eastAsia="ru-RU"/>
              </w:rPr>
              <w:t xml:space="preserve">учетом </w:t>
            </w:r>
            <w:r w:rsidRPr="00943478">
              <w:rPr>
                <w:rFonts w:ascii="Times New Roman" w:eastAsia="Times New Roman" w:hAnsi="Times New Roman" w:cs="Times New Roman"/>
                <w:spacing w:val="-6"/>
                <w:sz w:val="24"/>
                <w:szCs w:val="24"/>
                <w:lang w:eastAsia="ru-RU"/>
              </w:rPr>
              <w:t>Таблиц</w:t>
            </w:r>
            <w:r>
              <w:rPr>
                <w:rFonts w:ascii="Times New Roman" w:eastAsia="Times New Roman" w:hAnsi="Times New Roman" w:cs="Times New Roman"/>
                <w:spacing w:val="-6"/>
                <w:sz w:val="24"/>
                <w:szCs w:val="24"/>
                <w:lang w:eastAsia="ru-RU"/>
              </w:rPr>
              <w:t>ы</w:t>
            </w:r>
            <w:r w:rsidRPr="00943478">
              <w:rPr>
                <w:rFonts w:ascii="Times New Roman" w:eastAsia="Times New Roman" w:hAnsi="Times New Roman" w:cs="Times New Roman"/>
                <w:spacing w:val="-6"/>
                <w:sz w:val="24"/>
                <w:szCs w:val="24"/>
                <w:lang w:eastAsia="ru-RU"/>
              </w:rPr>
              <w:t xml:space="preserve"> I.2 РНГП ВО (приказ комитета архитектуры и градостроительства Волгоградской области от 18.10.2024 N 63-ОД)</w:t>
            </w:r>
            <w:r>
              <w:rPr>
                <w:rFonts w:ascii="Times New Roman" w:eastAsia="Times New Roman" w:hAnsi="Times New Roman" w:cs="Times New Roman"/>
                <w:spacing w:val="-6"/>
                <w:sz w:val="24"/>
                <w:szCs w:val="24"/>
                <w:lang w:eastAsia="ru-RU"/>
              </w:rPr>
              <w:t xml:space="preserve"> и особенности системы расселения на территории Городищенского муниципального района</w:t>
            </w:r>
          </w:p>
        </w:tc>
      </w:tr>
      <w:tr w:rsidR="009D4697" w:rsidRPr="002B4EFD" w:rsidTr="00943478">
        <w:trPr>
          <w:trHeight w:val="828"/>
        </w:trPr>
        <w:tc>
          <w:tcPr>
            <w:tcW w:w="709" w:type="dxa"/>
            <w:vMerge w:val="restart"/>
            <w:shd w:val="clear" w:color="auto" w:fill="auto"/>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3.2</w:t>
            </w:r>
          </w:p>
        </w:tc>
        <w:tc>
          <w:tcPr>
            <w:tcW w:w="3119" w:type="dxa"/>
            <w:vMerge w:val="restart"/>
            <w:shd w:val="clear" w:color="auto" w:fill="auto"/>
          </w:tcPr>
          <w:p w:rsidR="009D4697" w:rsidRPr="00A63751" w:rsidRDefault="00BF042D" w:rsidP="009D4697">
            <w:pPr>
              <w:spacing w:after="0" w:line="240" w:lineRule="auto"/>
              <w:rPr>
                <w:rFonts w:ascii="Times New Roman" w:eastAsia="Times New Roman" w:hAnsi="Times New Roman" w:cs="Times New Roman"/>
                <w:spacing w:val="-6"/>
                <w:sz w:val="24"/>
                <w:szCs w:val="24"/>
                <w:lang w:eastAsia="ru-RU"/>
              </w:rPr>
            </w:pPr>
            <w:r w:rsidRPr="00BF042D">
              <w:rPr>
                <w:rFonts w:ascii="Times New Roman" w:eastAsia="Times New Roman" w:hAnsi="Times New Roman" w:cs="Times New Roman"/>
                <w:spacing w:val="-6"/>
                <w:sz w:val="24"/>
                <w:szCs w:val="24"/>
                <w:lang w:eastAsia="ru-RU"/>
              </w:rPr>
              <w:t>Плавательный бассейн общего пользования, общей площадью менее 3000 квадратных метров</w:t>
            </w:r>
          </w:p>
        </w:tc>
        <w:tc>
          <w:tcPr>
            <w:tcW w:w="3827" w:type="dxa"/>
            <w:tcBorders>
              <w:top w:val="single" w:sz="6" w:space="0" w:color="auto"/>
              <w:bottom w:val="single" w:sz="6" w:space="0" w:color="auto"/>
            </w:tcBorders>
            <w:shd w:val="clear" w:color="auto" w:fill="auto"/>
          </w:tcPr>
          <w:p w:rsidR="009D4697"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943478">
              <w:rPr>
                <w:rFonts w:ascii="Times New Roman" w:eastAsia="Times New Roman" w:hAnsi="Times New Roman" w:cs="Times New Roman"/>
                <w:color w:val="000000"/>
                <w:spacing w:val="-4"/>
                <w:sz w:val="24"/>
                <w:szCs w:val="24"/>
                <w:lang w:eastAsia="ru-RU"/>
              </w:rPr>
              <w:t>Уровень обеспеченности,</w:t>
            </w:r>
          </w:p>
          <w:p w:rsidR="00BF042D" w:rsidRPr="002B4EFD" w:rsidRDefault="00BF042D" w:rsidP="00BF042D">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 xml:space="preserve">Кол-во объектов на </w:t>
            </w:r>
            <w:r>
              <w:rPr>
                <w:rFonts w:ascii="Times New Roman" w:eastAsia="Times New Roman" w:hAnsi="Times New Roman" w:cs="Times New Roman"/>
                <w:color w:val="000000"/>
                <w:spacing w:val="-4"/>
                <w:sz w:val="24"/>
                <w:szCs w:val="24"/>
                <w:lang w:eastAsia="ru-RU"/>
              </w:rPr>
              <w:t>30</w:t>
            </w:r>
            <w:r w:rsidRPr="00BF042D">
              <w:rPr>
                <w:rFonts w:ascii="Times New Roman" w:eastAsia="Times New Roman" w:hAnsi="Times New Roman" w:cs="Times New Roman"/>
                <w:color w:val="000000"/>
                <w:spacing w:val="-4"/>
                <w:sz w:val="24"/>
                <w:szCs w:val="24"/>
                <w:lang w:eastAsia="ru-RU"/>
              </w:rPr>
              <w:t>000 чел.</w:t>
            </w:r>
          </w:p>
        </w:tc>
        <w:tc>
          <w:tcPr>
            <w:tcW w:w="6662" w:type="dxa"/>
            <w:shd w:val="clear" w:color="auto" w:fill="auto"/>
          </w:tcPr>
          <w:p w:rsidR="009D4697" w:rsidRPr="002B4EFD" w:rsidRDefault="00943478"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9D4697" w:rsidRPr="002B4EFD" w:rsidTr="00943478">
        <w:trPr>
          <w:trHeight w:val="828"/>
        </w:trPr>
        <w:tc>
          <w:tcPr>
            <w:tcW w:w="709" w:type="dxa"/>
            <w:vMerge/>
            <w:shd w:val="clear" w:color="auto" w:fill="auto"/>
          </w:tcPr>
          <w:p w:rsidR="009D4697"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D4697" w:rsidRPr="00A63751" w:rsidRDefault="009D4697" w:rsidP="009D4697">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D4697" w:rsidRPr="002B4EFD" w:rsidRDefault="009D4697" w:rsidP="009D4697">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Транспортная доступность, мин.</w:t>
            </w:r>
          </w:p>
        </w:tc>
        <w:tc>
          <w:tcPr>
            <w:tcW w:w="6662" w:type="dxa"/>
            <w:shd w:val="clear" w:color="auto" w:fill="auto"/>
          </w:tcPr>
          <w:p w:rsidR="009D4697" w:rsidRPr="002B4EFD" w:rsidRDefault="00943478"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Устанавливается с учетом Таблицы I.2 РНГП ВО (приказ комитета архитектуры и градостроительства Волгоградской области от 18.10.2024 N 63-ОД) и особенности системы расселения на территории Городищенского муниципального района</w:t>
            </w:r>
          </w:p>
        </w:tc>
      </w:tr>
      <w:tr w:rsidR="009D4697" w:rsidRPr="002B4EFD" w:rsidTr="00943478">
        <w:trPr>
          <w:trHeight w:val="552"/>
        </w:trPr>
        <w:tc>
          <w:tcPr>
            <w:tcW w:w="709" w:type="dxa"/>
            <w:vMerge w:val="restart"/>
            <w:shd w:val="clear" w:color="auto" w:fill="auto"/>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9D4697" w:rsidRPr="00A63751" w:rsidRDefault="00BF042D" w:rsidP="009D4697">
            <w:pPr>
              <w:spacing w:after="0" w:line="240" w:lineRule="auto"/>
              <w:rPr>
                <w:rFonts w:ascii="Times New Roman" w:eastAsia="Times New Roman" w:hAnsi="Times New Roman" w:cs="Times New Roman"/>
                <w:spacing w:val="-6"/>
                <w:sz w:val="24"/>
                <w:szCs w:val="24"/>
                <w:lang w:eastAsia="ru-RU"/>
              </w:rPr>
            </w:pPr>
            <w:r w:rsidRPr="00BF042D">
              <w:rPr>
                <w:rFonts w:ascii="Times New Roman" w:eastAsia="Times New Roman" w:hAnsi="Times New Roman" w:cs="Times New Roman"/>
                <w:spacing w:val="-6"/>
                <w:sz w:val="24"/>
                <w:szCs w:val="24"/>
                <w:lang w:eastAsia="ru-RU"/>
              </w:rPr>
              <w:t xml:space="preserve">Спортивно-зрелищное сооружение, в том числе с искусственным льдом </w:t>
            </w:r>
            <w:r w:rsidRPr="00BF042D">
              <w:rPr>
                <w:rFonts w:ascii="Times New Roman" w:eastAsia="Times New Roman" w:hAnsi="Times New Roman" w:cs="Times New Roman"/>
                <w:spacing w:val="-6"/>
                <w:sz w:val="24"/>
                <w:szCs w:val="24"/>
                <w:lang w:eastAsia="ru-RU"/>
              </w:rPr>
              <w:lastRenderedPageBreak/>
              <w:t>(стадион, каток), общей площадью менее 3000 квадратных метров</w:t>
            </w:r>
          </w:p>
        </w:tc>
        <w:tc>
          <w:tcPr>
            <w:tcW w:w="3827" w:type="dxa"/>
            <w:tcBorders>
              <w:top w:val="single" w:sz="6" w:space="0" w:color="auto"/>
              <w:bottom w:val="single" w:sz="6" w:space="0" w:color="auto"/>
            </w:tcBorders>
            <w:shd w:val="clear" w:color="auto" w:fill="auto"/>
          </w:tcPr>
          <w:p w:rsidR="009D4697"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943478">
              <w:rPr>
                <w:rFonts w:ascii="Times New Roman" w:eastAsia="Times New Roman" w:hAnsi="Times New Roman" w:cs="Times New Roman"/>
                <w:color w:val="000000"/>
                <w:spacing w:val="-4"/>
                <w:sz w:val="24"/>
                <w:szCs w:val="24"/>
                <w:lang w:eastAsia="ru-RU"/>
              </w:rPr>
              <w:lastRenderedPageBreak/>
              <w:t>Уровень обеспеченности,</w:t>
            </w:r>
          </w:p>
          <w:p w:rsidR="00BF042D" w:rsidRPr="002B4EFD" w:rsidRDefault="00BF042D" w:rsidP="00943478">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Кол-во объектов на МР</w:t>
            </w:r>
          </w:p>
        </w:tc>
        <w:tc>
          <w:tcPr>
            <w:tcW w:w="6662" w:type="dxa"/>
            <w:shd w:val="clear" w:color="auto" w:fill="auto"/>
          </w:tcPr>
          <w:p w:rsidR="009D4697" w:rsidRPr="002B4EFD" w:rsidRDefault="00943478"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9D4697" w:rsidRPr="002B4EFD" w:rsidTr="00943478">
        <w:trPr>
          <w:trHeight w:val="552"/>
        </w:trPr>
        <w:tc>
          <w:tcPr>
            <w:tcW w:w="709" w:type="dxa"/>
            <w:vMerge/>
            <w:shd w:val="clear" w:color="auto" w:fill="auto"/>
          </w:tcPr>
          <w:p w:rsidR="009D4697"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D4697" w:rsidRPr="00A63751" w:rsidRDefault="009D4697" w:rsidP="009D4697">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D4697" w:rsidRPr="002B4EFD" w:rsidRDefault="009D4697" w:rsidP="009D4697">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Транспортная доступность, мин.</w:t>
            </w:r>
          </w:p>
        </w:tc>
        <w:tc>
          <w:tcPr>
            <w:tcW w:w="6662" w:type="dxa"/>
            <w:shd w:val="clear" w:color="auto" w:fill="auto"/>
          </w:tcPr>
          <w:p w:rsidR="009D4697" w:rsidRPr="002B4EFD" w:rsidRDefault="00943478"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Устанавливается с учетом Таблицы I.2 РНГП ВО (приказ комитета архитектуры и градостроительства Волгоградской области от 18.10.2024 N 63-ОД) и особенности системы расселения на территории Городищенского муниципального района</w:t>
            </w:r>
          </w:p>
        </w:tc>
      </w:tr>
      <w:tr w:rsidR="009D4697" w:rsidRPr="002B4EFD" w:rsidTr="00943478">
        <w:trPr>
          <w:trHeight w:val="552"/>
        </w:trPr>
        <w:tc>
          <w:tcPr>
            <w:tcW w:w="709" w:type="dxa"/>
            <w:vMerge w:val="restart"/>
            <w:shd w:val="clear" w:color="auto" w:fill="auto"/>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lastRenderedPageBreak/>
              <w:t>3.4</w:t>
            </w:r>
          </w:p>
        </w:tc>
        <w:tc>
          <w:tcPr>
            <w:tcW w:w="3119" w:type="dxa"/>
            <w:vMerge w:val="restart"/>
            <w:shd w:val="clear" w:color="auto" w:fill="auto"/>
          </w:tcPr>
          <w:p w:rsidR="009D4697" w:rsidRPr="00A63751" w:rsidRDefault="00BF042D" w:rsidP="009D4697">
            <w:pPr>
              <w:spacing w:after="0" w:line="240" w:lineRule="auto"/>
              <w:rPr>
                <w:rFonts w:ascii="Times New Roman" w:eastAsia="Times New Roman" w:hAnsi="Times New Roman" w:cs="Times New Roman"/>
                <w:spacing w:val="-6"/>
                <w:sz w:val="24"/>
                <w:szCs w:val="24"/>
                <w:lang w:eastAsia="ru-RU"/>
              </w:rPr>
            </w:pPr>
            <w:r w:rsidRPr="00BF042D">
              <w:rPr>
                <w:rFonts w:ascii="Times New Roman" w:eastAsia="Times New Roman" w:hAnsi="Times New Roman" w:cs="Times New Roman"/>
                <w:spacing w:val="-6"/>
                <w:sz w:val="24"/>
                <w:szCs w:val="24"/>
                <w:lang w:eastAsia="ru-RU"/>
              </w:rPr>
              <w:t>Физкультурно-оздоровительный комплекс общей площадью 3000 кв. м и более</w:t>
            </w:r>
          </w:p>
        </w:tc>
        <w:tc>
          <w:tcPr>
            <w:tcW w:w="3827" w:type="dxa"/>
            <w:tcBorders>
              <w:top w:val="single" w:sz="6" w:space="0" w:color="auto"/>
              <w:bottom w:val="single" w:sz="6" w:space="0" w:color="auto"/>
            </w:tcBorders>
            <w:shd w:val="clear" w:color="auto" w:fill="auto"/>
          </w:tcPr>
          <w:p w:rsidR="009D4697"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943478">
              <w:rPr>
                <w:rFonts w:ascii="Times New Roman" w:eastAsia="Times New Roman" w:hAnsi="Times New Roman" w:cs="Times New Roman"/>
                <w:color w:val="000000"/>
                <w:spacing w:val="-4"/>
                <w:sz w:val="24"/>
                <w:szCs w:val="24"/>
                <w:lang w:eastAsia="ru-RU"/>
              </w:rPr>
              <w:t>Уровень обеспеченности,</w:t>
            </w:r>
          </w:p>
          <w:p w:rsidR="00BF042D" w:rsidRPr="002B4EFD" w:rsidRDefault="00BF042D" w:rsidP="00943478">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Кол-во объектов на МР</w:t>
            </w:r>
          </w:p>
        </w:tc>
        <w:tc>
          <w:tcPr>
            <w:tcW w:w="6662" w:type="dxa"/>
            <w:shd w:val="clear" w:color="auto" w:fill="auto"/>
          </w:tcPr>
          <w:p w:rsidR="009D4697" w:rsidRPr="002B4EFD" w:rsidRDefault="00943478"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9D4697" w:rsidRPr="002B4EFD" w:rsidTr="00943478">
        <w:trPr>
          <w:trHeight w:val="552"/>
        </w:trPr>
        <w:tc>
          <w:tcPr>
            <w:tcW w:w="709" w:type="dxa"/>
            <w:vMerge/>
            <w:shd w:val="clear" w:color="auto" w:fill="auto"/>
          </w:tcPr>
          <w:p w:rsidR="009D4697"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D4697" w:rsidRPr="00A63751" w:rsidRDefault="009D4697" w:rsidP="009D4697">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D4697" w:rsidRPr="002B4EFD" w:rsidRDefault="009D4697" w:rsidP="009D4697">
            <w:pPr>
              <w:spacing w:after="0" w:line="240" w:lineRule="auto"/>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Транспортная доступность, мин.</w:t>
            </w:r>
          </w:p>
        </w:tc>
        <w:tc>
          <w:tcPr>
            <w:tcW w:w="6662" w:type="dxa"/>
            <w:shd w:val="clear" w:color="auto" w:fill="auto"/>
          </w:tcPr>
          <w:p w:rsidR="009D4697" w:rsidRPr="002B4EFD" w:rsidRDefault="00943478"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Устанавливается с учетом Таблицы I.2 РНГП ВО (приказ комитета архитектуры и градостроительства Волгоградской области от 18.10.2024 N 63-ОД) и особенности системы расселения на территории Городищенского муниципального района</w:t>
            </w:r>
          </w:p>
        </w:tc>
      </w:tr>
      <w:tr w:rsidR="009D4697" w:rsidRPr="002B4EFD" w:rsidTr="00D1462C">
        <w:trPr>
          <w:trHeight w:val="155"/>
        </w:trPr>
        <w:tc>
          <w:tcPr>
            <w:tcW w:w="709" w:type="dxa"/>
            <w:shd w:val="clear" w:color="auto" w:fill="D9D9D9"/>
            <w:vAlign w:val="center"/>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 xml:space="preserve">Объекты местного значения </w:t>
            </w:r>
            <w:r w:rsidR="00943478" w:rsidRPr="00943478">
              <w:rPr>
                <w:rFonts w:ascii="Times New Roman" w:eastAsia="Times New Roman" w:hAnsi="Times New Roman" w:cs="Times New Roman"/>
                <w:b/>
                <w:bCs/>
                <w:spacing w:val="-6"/>
                <w:sz w:val="24"/>
                <w:szCs w:val="24"/>
                <w:lang w:eastAsia="ru-RU"/>
              </w:rPr>
              <w:t>области электро- и газоснабжения поселений в границах муниципального района</w:t>
            </w:r>
          </w:p>
        </w:tc>
      </w:tr>
      <w:tr w:rsidR="00943478" w:rsidRPr="002B4EFD" w:rsidTr="00943478">
        <w:trPr>
          <w:trHeight w:val="237"/>
        </w:trPr>
        <w:tc>
          <w:tcPr>
            <w:tcW w:w="709" w:type="dxa"/>
            <w:vMerge w:val="restart"/>
            <w:shd w:val="clear" w:color="auto" w:fill="auto"/>
          </w:tcPr>
          <w:p w:rsidR="00943478" w:rsidRPr="002B4EFD" w:rsidRDefault="00943478" w:rsidP="00943478">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2B4EFD">
              <w:rPr>
                <w:rFonts w:ascii="Times New Roman" w:eastAsia="Times New Roman" w:hAnsi="Times New Roman" w:cs="Times New Roman"/>
                <w:spacing w:val="-6"/>
                <w:sz w:val="24"/>
                <w:szCs w:val="24"/>
                <w:lang w:eastAsia="ru-RU"/>
              </w:rPr>
              <w:t>4</w:t>
            </w:r>
            <w:r w:rsidRPr="002B4EFD">
              <w:rPr>
                <w:rFonts w:ascii="Times New Roman" w:eastAsia="Times New Roman" w:hAnsi="Times New Roman" w:cs="Times New Roman"/>
                <w:spacing w:val="-6"/>
                <w:sz w:val="24"/>
                <w:szCs w:val="24"/>
                <w:lang w:val="en-US" w:eastAsia="ru-RU"/>
              </w:rPr>
              <w:t>.1</w:t>
            </w:r>
          </w:p>
        </w:tc>
        <w:tc>
          <w:tcPr>
            <w:tcW w:w="3119" w:type="dxa"/>
            <w:vMerge w:val="restart"/>
          </w:tcPr>
          <w:p w:rsidR="00943478" w:rsidRPr="00A63751" w:rsidRDefault="00943478" w:rsidP="00943478">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p w:rsidR="00943478" w:rsidRPr="00A63751" w:rsidRDefault="00943478" w:rsidP="00943478">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943478" w:rsidRPr="002B4EFD"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943478" w:rsidRPr="002B4EFD"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943478">
              <w:rPr>
                <w:rFonts w:ascii="Times New Roman" w:eastAsia="Times New Roman" w:hAnsi="Times New Roman" w:cs="Times New Roman"/>
                <w:color w:val="000000"/>
                <w:spacing w:val="-4"/>
                <w:sz w:val="24"/>
                <w:szCs w:val="24"/>
                <w:lang w:eastAsia="ru-RU"/>
              </w:rPr>
              <w:t>кВт*ч/год на 1 чел.</w:t>
            </w:r>
          </w:p>
        </w:tc>
        <w:tc>
          <w:tcPr>
            <w:tcW w:w="6662" w:type="dxa"/>
            <w:shd w:val="clear" w:color="auto" w:fill="auto"/>
          </w:tcPr>
          <w:p w:rsidR="00943478" w:rsidRPr="002B4EFD" w:rsidRDefault="00943478" w:rsidP="0094347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r w:rsidRPr="00943478">
              <w:rPr>
                <w:rFonts w:ascii="Times New Roman" w:eastAsia="Times New Roman" w:hAnsi="Times New Roman" w:cs="Times New Roman"/>
                <w:b/>
                <w:bCs/>
                <w:spacing w:val="-6"/>
                <w:sz w:val="24"/>
                <w:szCs w:val="24"/>
                <w:lang w:eastAsia="ru-RU"/>
              </w:rPr>
              <w:t xml:space="preserve">Кпзрс </w:t>
            </w:r>
            <w:r w:rsidRPr="00943478">
              <w:rPr>
                <w:rFonts w:ascii="Times New Roman" w:eastAsia="Times New Roman" w:hAnsi="Times New Roman" w:cs="Times New Roman"/>
                <w:b/>
                <w:spacing w:val="-6"/>
                <w:sz w:val="24"/>
                <w:szCs w:val="24"/>
                <w:lang w:eastAsia="ru-RU"/>
              </w:rPr>
              <w:t>= 1,12</w:t>
            </w:r>
            <w:r w:rsidRPr="00943478">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943478" w:rsidRPr="002B4EFD" w:rsidTr="00943478">
        <w:trPr>
          <w:trHeight w:val="777"/>
        </w:trPr>
        <w:tc>
          <w:tcPr>
            <w:tcW w:w="709" w:type="dxa"/>
            <w:vMerge/>
            <w:shd w:val="clear" w:color="auto" w:fill="auto"/>
          </w:tcPr>
          <w:p w:rsidR="00943478" w:rsidRPr="002B4EFD" w:rsidRDefault="00943478" w:rsidP="00943478">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943478" w:rsidRPr="002B4EFD" w:rsidRDefault="00943478" w:rsidP="00943478">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43478" w:rsidRPr="002B4EFD"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vMerge w:val="restart"/>
            <w:shd w:val="clear" w:color="auto" w:fill="auto"/>
          </w:tcPr>
          <w:p w:rsidR="00943478" w:rsidRPr="002B4EFD" w:rsidRDefault="00943478" w:rsidP="0094347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Не нормируется</w:t>
            </w:r>
          </w:p>
        </w:tc>
      </w:tr>
      <w:tr w:rsidR="00943478" w:rsidRPr="002B4EFD" w:rsidTr="00943478">
        <w:trPr>
          <w:trHeight w:val="215"/>
        </w:trPr>
        <w:tc>
          <w:tcPr>
            <w:tcW w:w="709" w:type="dxa"/>
            <w:vMerge/>
            <w:shd w:val="clear" w:color="auto" w:fill="auto"/>
          </w:tcPr>
          <w:p w:rsidR="00943478" w:rsidRPr="002B4EFD" w:rsidRDefault="00943478" w:rsidP="00943478">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943478" w:rsidRPr="002B4EFD" w:rsidRDefault="00943478" w:rsidP="00943478">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43478" w:rsidRPr="002B4EFD"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Пешеходная доступность, м</w:t>
            </w:r>
          </w:p>
        </w:tc>
        <w:tc>
          <w:tcPr>
            <w:tcW w:w="6662" w:type="dxa"/>
            <w:vMerge/>
            <w:shd w:val="clear" w:color="auto" w:fill="auto"/>
          </w:tcPr>
          <w:p w:rsidR="00943478" w:rsidRPr="002B4EFD" w:rsidRDefault="00943478" w:rsidP="0094347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943478" w:rsidRPr="002B4EFD" w:rsidTr="00943478">
        <w:trPr>
          <w:trHeight w:val="409"/>
        </w:trPr>
        <w:tc>
          <w:tcPr>
            <w:tcW w:w="709" w:type="dxa"/>
            <w:vMerge w:val="restart"/>
            <w:shd w:val="clear" w:color="auto" w:fill="auto"/>
          </w:tcPr>
          <w:p w:rsidR="00943478" w:rsidRPr="002B4EFD" w:rsidRDefault="00943478" w:rsidP="00943478">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2B4EFD">
              <w:rPr>
                <w:rFonts w:ascii="Times New Roman" w:eastAsia="Times New Roman" w:hAnsi="Times New Roman" w:cs="Times New Roman"/>
                <w:spacing w:val="-6"/>
                <w:sz w:val="24"/>
                <w:szCs w:val="24"/>
                <w:lang w:eastAsia="ru-RU"/>
              </w:rPr>
              <w:t>4</w:t>
            </w:r>
            <w:r w:rsidRPr="002B4EFD">
              <w:rPr>
                <w:rFonts w:ascii="Times New Roman" w:eastAsia="Times New Roman" w:hAnsi="Times New Roman" w:cs="Times New Roman"/>
                <w:spacing w:val="-6"/>
                <w:sz w:val="24"/>
                <w:szCs w:val="24"/>
                <w:lang w:val="en-US" w:eastAsia="ru-RU"/>
              </w:rPr>
              <w:t>.2</w:t>
            </w:r>
          </w:p>
        </w:tc>
        <w:tc>
          <w:tcPr>
            <w:tcW w:w="3119" w:type="dxa"/>
            <w:vMerge w:val="restart"/>
          </w:tcPr>
          <w:p w:rsidR="00943478" w:rsidRPr="00A63751" w:rsidRDefault="00943478" w:rsidP="00943478">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943478" w:rsidRPr="002B4EFD" w:rsidRDefault="00943478" w:rsidP="00943478">
            <w:pPr>
              <w:spacing w:after="0" w:line="240" w:lineRule="auto"/>
              <w:jc w:val="center"/>
              <w:rPr>
                <w:rFonts w:ascii="Times New Roman" w:eastAsia="Times New Roman" w:hAnsi="Times New Roman" w:cs="Times New Roman"/>
                <w:spacing w:val="-8"/>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943478" w:rsidRPr="002B4EFD"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кВт*ч/год на 1 чел</w:t>
            </w:r>
          </w:p>
        </w:tc>
        <w:tc>
          <w:tcPr>
            <w:tcW w:w="6662" w:type="dxa"/>
            <w:shd w:val="clear" w:color="auto" w:fill="auto"/>
          </w:tcPr>
          <w:p w:rsidR="00943478" w:rsidRPr="002B4EFD" w:rsidRDefault="00943478" w:rsidP="0094347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r w:rsidRPr="00943478">
              <w:rPr>
                <w:rFonts w:ascii="Times New Roman" w:eastAsia="Times New Roman" w:hAnsi="Times New Roman" w:cs="Times New Roman"/>
                <w:b/>
                <w:bCs/>
                <w:spacing w:val="-6"/>
                <w:sz w:val="24"/>
                <w:szCs w:val="24"/>
                <w:lang w:eastAsia="ru-RU"/>
              </w:rPr>
              <w:t xml:space="preserve">Кпзрс </w:t>
            </w:r>
            <w:r w:rsidRPr="00943478">
              <w:rPr>
                <w:rFonts w:ascii="Times New Roman" w:eastAsia="Times New Roman" w:hAnsi="Times New Roman" w:cs="Times New Roman"/>
                <w:b/>
                <w:spacing w:val="-6"/>
                <w:sz w:val="24"/>
                <w:szCs w:val="24"/>
                <w:lang w:eastAsia="ru-RU"/>
              </w:rPr>
              <w:t>= 1,12</w:t>
            </w:r>
            <w:r w:rsidRPr="00943478">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9D4697" w:rsidRPr="002B4EFD" w:rsidTr="00943478">
        <w:trPr>
          <w:trHeight w:val="299"/>
        </w:trPr>
        <w:tc>
          <w:tcPr>
            <w:tcW w:w="709" w:type="dxa"/>
            <w:vMerge/>
            <w:shd w:val="clear" w:color="auto" w:fill="auto"/>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D4697" w:rsidRPr="002B4EFD" w:rsidRDefault="009D4697" w:rsidP="009D4697">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D4697" w:rsidRPr="002B4EFD" w:rsidRDefault="009D4697"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vMerge w:val="restart"/>
            <w:shd w:val="clear" w:color="auto" w:fill="auto"/>
          </w:tcPr>
          <w:p w:rsidR="009D4697" w:rsidRPr="002B4EFD" w:rsidRDefault="009D4697"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Не нормируется</w:t>
            </w:r>
          </w:p>
        </w:tc>
      </w:tr>
      <w:tr w:rsidR="009D4697" w:rsidRPr="002B4EFD" w:rsidTr="00943478">
        <w:trPr>
          <w:trHeight w:val="53"/>
        </w:trPr>
        <w:tc>
          <w:tcPr>
            <w:tcW w:w="709" w:type="dxa"/>
            <w:vMerge/>
            <w:shd w:val="clear" w:color="auto" w:fill="auto"/>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D4697" w:rsidRPr="002B4EFD" w:rsidRDefault="009D4697" w:rsidP="009D4697">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D4697" w:rsidRPr="002B4EFD" w:rsidRDefault="009D4697"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Пешеходная доступность, м</w:t>
            </w:r>
          </w:p>
        </w:tc>
        <w:tc>
          <w:tcPr>
            <w:tcW w:w="6662" w:type="dxa"/>
            <w:vMerge/>
            <w:shd w:val="clear" w:color="auto" w:fill="auto"/>
          </w:tcPr>
          <w:p w:rsidR="009D4697" w:rsidRPr="002B4EFD" w:rsidRDefault="009D4697" w:rsidP="009D4697">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4A67A2" w:rsidRPr="002B4EFD" w:rsidTr="005D7309">
        <w:trPr>
          <w:trHeight w:val="138"/>
        </w:trPr>
        <w:tc>
          <w:tcPr>
            <w:tcW w:w="709" w:type="dxa"/>
            <w:vMerge w:val="restart"/>
            <w:shd w:val="clear" w:color="auto" w:fill="auto"/>
          </w:tcPr>
          <w:p w:rsidR="004A67A2" w:rsidRPr="002B4EFD" w:rsidRDefault="004A67A2" w:rsidP="004A67A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lastRenderedPageBreak/>
              <w:t>4.3</w:t>
            </w:r>
          </w:p>
        </w:tc>
        <w:tc>
          <w:tcPr>
            <w:tcW w:w="3119" w:type="dxa"/>
            <w:vMerge w:val="restart"/>
          </w:tcPr>
          <w:p w:rsidR="004A67A2" w:rsidRPr="00A63751" w:rsidRDefault="004A67A2" w:rsidP="004A67A2">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муниципального района</w:t>
            </w:r>
          </w:p>
          <w:p w:rsidR="004A67A2" w:rsidRPr="00A63751" w:rsidRDefault="004A67A2" w:rsidP="004A67A2">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муниципального района</w:t>
            </w:r>
          </w:p>
        </w:tc>
        <w:tc>
          <w:tcPr>
            <w:tcW w:w="3827" w:type="dxa"/>
            <w:tcBorders>
              <w:top w:val="single" w:sz="6" w:space="0" w:color="auto"/>
              <w:bottom w:val="single" w:sz="6" w:space="0" w:color="auto"/>
            </w:tcBorders>
            <w:shd w:val="clear" w:color="auto" w:fill="auto"/>
          </w:tcPr>
          <w:p w:rsidR="004A67A2" w:rsidRPr="00943478" w:rsidRDefault="004A67A2" w:rsidP="004A67A2">
            <w:pPr>
              <w:spacing w:after="0" w:line="240" w:lineRule="auto"/>
              <w:jc w:val="center"/>
              <w:rPr>
                <w:rFonts w:ascii="Times New Roman" w:eastAsia="Times New Roman" w:hAnsi="Times New Roman" w:cs="Times New Roman"/>
                <w:color w:val="000000"/>
                <w:spacing w:val="-4"/>
                <w:sz w:val="24"/>
                <w:szCs w:val="24"/>
                <w:lang w:eastAsia="ru-RU"/>
              </w:rPr>
            </w:pPr>
            <w:r w:rsidRPr="00943478">
              <w:rPr>
                <w:rFonts w:ascii="Times New Roman" w:eastAsia="Times New Roman" w:hAnsi="Times New Roman" w:cs="Times New Roman"/>
                <w:color w:val="000000"/>
                <w:spacing w:val="-4"/>
                <w:sz w:val="24"/>
                <w:szCs w:val="24"/>
                <w:lang w:eastAsia="ru-RU"/>
              </w:rPr>
              <w:t>Уровень обеспеченности,</w:t>
            </w:r>
          </w:p>
          <w:p w:rsidR="004A67A2" w:rsidRPr="002B4EFD" w:rsidRDefault="004A67A2" w:rsidP="004A67A2">
            <w:pPr>
              <w:spacing w:after="0" w:line="240" w:lineRule="auto"/>
              <w:jc w:val="center"/>
              <w:rPr>
                <w:rFonts w:ascii="Times New Roman" w:eastAsia="Times New Roman" w:hAnsi="Times New Roman" w:cs="Times New Roman"/>
                <w:color w:val="000000"/>
                <w:spacing w:val="-4"/>
                <w:sz w:val="24"/>
                <w:szCs w:val="24"/>
                <w:lang w:eastAsia="ru-RU"/>
              </w:rPr>
            </w:pPr>
            <w:r w:rsidRPr="004A67A2">
              <w:rPr>
                <w:rFonts w:ascii="Times New Roman" w:eastAsia="Times New Roman" w:hAnsi="Times New Roman" w:cs="Times New Roman"/>
                <w:color w:val="000000"/>
                <w:spacing w:val="-4"/>
                <w:sz w:val="24"/>
                <w:szCs w:val="24"/>
                <w:lang w:eastAsia="ru-RU"/>
              </w:rPr>
              <w:t>куб. м/год на 1 квартиру</w:t>
            </w:r>
          </w:p>
        </w:tc>
        <w:tc>
          <w:tcPr>
            <w:tcW w:w="6662" w:type="dxa"/>
            <w:shd w:val="clear" w:color="auto" w:fill="auto"/>
          </w:tcPr>
          <w:p w:rsidR="004A67A2" w:rsidRPr="002B4EFD" w:rsidRDefault="004A67A2" w:rsidP="004A67A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r w:rsidRPr="00943478">
              <w:rPr>
                <w:rFonts w:ascii="Times New Roman" w:eastAsia="Times New Roman" w:hAnsi="Times New Roman" w:cs="Times New Roman"/>
                <w:b/>
                <w:bCs/>
                <w:spacing w:val="-6"/>
                <w:sz w:val="24"/>
                <w:szCs w:val="24"/>
                <w:lang w:eastAsia="ru-RU"/>
              </w:rPr>
              <w:t xml:space="preserve">Кпзрс </w:t>
            </w:r>
            <w:r w:rsidRPr="00943478">
              <w:rPr>
                <w:rFonts w:ascii="Times New Roman" w:eastAsia="Times New Roman" w:hAnsi="Times New Roman" w:cs="Times New Roman"/>
                <w:b/>
                <w:spacing w:val="-6"/>
                <w:sz w:val="24"/>
                <w:szCs w:val="24"/>
                <w:lang w:eastAsia="ru-RU"/>
              </w:rPr>
              <w:t>= 1,12</w:t>
            </w:r>
            <w:r w:rsidRPr="00943478">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4A67A2" w:rsidRPr="002B4EFD" w:rsidTr="005D7309">
        <w:trPr>
          <w:trHeight w:val="138"/>
        </w:trPr>
        <w:tc>
          <w:tcPr>
            <w:tcW w:w="709" w:type="dxa"/>
            <w:vMerge/>
            <w:shd w:val="clear" w:color="auto" w:fill="auto"/>
          </w:tcPr>
          <w:p w:rsidR="004A67A2" w:rsidRDefault="004A67A2" w:rsidP="004A67A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4A67A2" w:rsidRPr="002B4EFD" w:rsidRDefault="004A67A2" w:rsidP="004A67A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4A67A2" w:rsidRPr="002B4EFD" w:rsidRDefault="004A67A2" w:rsidP="004A67A2">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vMerge w:val="restart"/>
            <w:shd w:val="clear" w:color="auto" w:fill="auto"/>
          </w:tcPr>
          <w:p w:rsidR="004A67A2" w:rsidRPr="002B4EFD" w:rsidRDefault="004A67A2" w:rsidP="004A67A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Не нормируется</w:t>
            </w:r>
          </w:p>
        </w:tc>
      </w:tr>
      <w:tr w:rsidR="004A67A2" w:rsidRPr="002B4EFD" w:rsidTr="005D7309">
        <w:trPr>
          <w:trHeight w:val="138"/>
        </w:trPr>
        <w:tc>
          <w:tcPr>
            <w:tcW w:w="709" w:type="dxa"/>
            <w:vMerge/>
            <w:shd w:val="clear" w:color="auto" w:fill="auto"/>
          </w:tcPr>
          <w:p w:rsidR="004A67A2" w:rsidRDefault="004A67A2" w:rsidP="004A67A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4A67A2" w:rsidRPr="002B4EFD" w:rsidRDefault="004A67A2" w:rsidP="004A67A2">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4A67A2" w:rsidRPr="002B4EFD" w:rsidRDefault="004A67A2" w:rsidP="004A67A2">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Пешеходная доступность, м</w:t>
            </w:r>
          </w:p>
        </w:tc>
        <w:tc>
          <w:tcPr>
            <w:tcW w:w="6662" w:type="dxa"/>
            <w:vMerge/>
            <w:shd w:val="clear" w:color="auto" w:fill="auto"/>
          </w:tcPr>
          <w:p w:rsidR="004A67A2" w:rsidRPr="002B4EFD" w:rsidRDefault="004A67A2" w:rsidP="004A67A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4A67A2" w:rsidRPr="002B4EFD" w:rsidTr="005D7309">
        <w:trPr>
          <w:trHeight w:val="138"/>
        </w:trPr>
        <w:tc>
          <w:tcPr>
            <w:tcW w:w="709" w:type="dxa"/>
            <w:vMerge w:val="restart"/>
            <w:shd w:val="clear" w:color="auto" w:fill="auto"/>
          </w:tcPr>
          <w:p w:rsidR="004A67A2" w:rsidRPr="002B4EFD" w:rsidRDefault="004A67A2" w:rsidP="004A67A2">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4.4</w:t>
            </w:r>
          </w:p>
        </w:tc>
        <w:tc>
          <w:tcPr>
            <w:tcW w:w="3119" w:type="dxa"/>
            <w:vMerge w:val="restart"/>
          </w:tcPr>
          <w:p w:rsidR="004A67A2" w:rsidRPr="00A63751" w:rsidRDefault="004A67A2" w:rsidP="004A67A2">
            <w:pPr>
              <w:widowControl w:val="0"/>
              <w:spacing w:after="0" w:line="240" w:lineRule="auto"/>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Газопроводы в границах муниципального района, предназначенные для транспортировки природного газа</w:t>
            </w:r>
          </w:p>
        </w:tc>
        <w:tc>
          <w:tcPr>
            <w:tcW w:w="3827" w:type="dxa"/>
            <w:tcBorders>
              <w:top w:val="single" w:sz="6" w:space="0" w:color="auto"/>
              <w:bottom w:val="single" w:sz="6" w:space="0" w:color="auto"/>
            </w:tcBorders>
            <w:shd w:val="clear" w:color="auto" w:fill="auto"/>
          </w:tcPr>
          <w:p w:rsidR="004A67A2" w:rsidRPr="00943478" w:rsidRDefault="004A67A2" w:rsidP="004A67A2">
            <w:pPr>
              <w:spacing w:after="0" w:line="240" w:lineRule="auto"/>
              <w:jc w:val="center"/>
              <w:rPr>
                <w:rFonts w:ascii="Times New Roman" w:eastAsia="Times New Roman" w:hAnsi="Times New Roman" w:cs="Times New Roman"/>
                <w:color w:val="000000"/>
                <w:spacing w:val="-4"/>
                <w:sz w:val="24"/>
                <w:szCs w:val="24"/>
                <w:lang w:eastAsia="ru-RU"/>
              </w:rPr>
            </w:pPr>
            <w:r w:rsidRPr="00943478">
              <w:rPr>
                <w:rFonts w:ascii="Times New Roman" w:eastAsia="Times New Roman" w:hAnsi="Times New Roman" w:cs="Times New Roman"/>
                <w:color w:val="000000"/>
                <w:spacing w:val="-4"/>
                <w:sz w:val="24"/>
                <w:szCs w:val="24"/>
                <w:lang w:eastAsia="ru-RU"/>
              </w:rPr>
              <w:t>Уровень обеспеченности,</w:t>
            </w:r>
          </w:p>
          <w:p w:rsidR="004A67A2" w:rsidRPr="002B4EFD" w:rsidRDefault="004A67A2" w:rsidP="004A67A2">
            <w:pPr>
              <w:spacing w:after="0" w:line="240" w:lineRule="auto"/>
              <w:jc w:val="center"/>
              <w:rPr>
                <w:rFonts w:ascii="Times New Roman" w:eastAsia="Times New Roman" w:hAnsi="Times New Roman" w:cs="Times New Roman"/>
                <w:color w:val="000000"/>
                <w:spacing w:val="-4"/>
                <w:sz w:val="24"/>
                <w:szCs w:val="24"/>
                <w:lang w:eastAsia="ru-RU"/>
              </w:rPr>
            </w:pPr>
            <w:r w:rsidRPr="004A67A2">
              <w:rPr>
                <w:rFonts w:ascii="Times New Roman" w:eastAsia="Times New Roman" w:hAnsi="Times New Roman" w:cs="Times New Roman"/>
                <w:color w:val="000000"/>
                <w:spacing w:val="-4"/>
                <w:sz w:val="24"/>
                <w:szCs w:val="24"/>
                <w:lang w:eastAsia="ru-RU"/>
              </w:rPr>
              <w:t>куб. м/год на 1 квартиру</w:t>
            </w:r>
          </w:p>
        </w:tc>
        <w:tc>
          <w:tcPr>
            <w:tcW w:w="6662" w:type="dxa"/>
            <w:shd w:val="clear" w:color="auto" w:fill="auto"/>
          </w:tcPr>
          <w:p w:rsidR="004A67A2" w:rsidRPr="002B4EFD" w:rsidRDefault="004A67A2" w:rsidP="004A67A2">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43478">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r w:rsidRPr="00943478">
              <w:rPr>
                <w:rFonts w:ascii="Times New Roman" w:eastAsia="Times New Roman" w:hAnsi="Times New Roman" w:cs="Times New Roman"/>
                <w:b/>
                <w:bCs/>
                <w:spacing w:val="-6"/>
                <w:sz w:val="24"/>
                <w:szCs w:val="24"/>
                <w:lang w:eastAsia="ru-RU"/>
              </w:rPr>
              <w:t xml:space="preserve">Кпзрс </w:t>
            </w:r>
            <w:r w:rsidRPr="00943478">
              <w:rPr>
                <w:rFonts w:ascii="Times New Roman" w:eastAsia="Times New Roman" w:hAnsi="Times New Roman" w:cs="Times New Roman"/>
                <w:b/>
                <w:spacing w:val="-6"/>
                <w:sz w:val="24"/>
                <w:szCs w:val="24"/>
                <w:lang w:eastAsia="ru-RU"/>
              </w:rPr>
              <w:t>= 1,12</w:t>
            </w:r>
            <w:r w:rsidRPr="00943478">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943478" w:rsidRPr="002B4EFD" w:rsidTr="00943478">
        <w:trPr>
          <w:trHeight w:val="138"/>
        </w:trPr>
        <w:tc>
          <w:tcPr>
            <w:tcW w:w="709" w:type="dxa"/>
            <w:vMerge/>
            <w:shd w:val="clear" w:color="auto" w:fill="auto"/>
          </w:tcPr>
          <w:p w:rsidR="00943478" w:rsidRDefault="00943478" w:rsidP="00943478">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43478" w:rsidRPr="002B4EFD" w:rsidRDefault="00943478" w:rsidP="00943478">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43478" w:rsidRPr="002B4EFD"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vMerge w:val="restart"/>
            <w:shd w:val="clear" w:color="auto" w:fill="auto"/>
          </w:tcPr>
          <w:p w:rsidR="00943478" w:rsidRPr="002B4EFD" w:rsidRDefault="00943478" w:rsidP="0094347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Не нормируется</w:t>
            </w:r>
          </w:p>
        </w:tc>
      </w:tr>
      <w:tr w:rsidR="00943478" w:rsidRPr="002B4EFD" w:rsidTr="00943478">
        <w:trPr>
          <w:trHeight w:val="138"/>
        </w:trPr>
        <w:tc>
          <w:tcPr>
            <w:tcW w:w="709" w:type="dxa"/>
            <w:vMerge/>
            <w:shd w:val="clear" w:color="auto" w:fill="auto"/>
          </w:tcPr>
          <w:p w:rsidR="00943478" w:rsidRDefault="00943478" w:rsidP="00943478">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943478" w:rsidRPr="002B4EFD" w:rsidRDefault="00943478" w:rsidP="00943478">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943478" w:rsidRPr="002B4EFD" w:rsidRDefault="00943478" w:rsidP="00943478">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Пешеходная доступность, м</w:t>
            </w:r>
          </w:p>
        </w:tc>
        <w:tc>
          <w:tcPr>
            <w:tcW w:w="6662" w:type="dxa"/>
            <w:vMerge/>
            <w:shd w:val="clear" w:color="auto" w:fill="auto"/>
          </w:tcPr>
          <w:p w:rsidR="00943478" w:rsidRPr="002B4EFD" w:rsidRDefault="00943478" w:rsidP="0094347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9D4697" w:rsidRPr="002B4EFD" w:rsidTr="00B73736">
        <w:trPr>
          <w:trHeight w:val="53"/>
        </w:trPr>
        <w:tc>
          <w:tcPr>
            <w:tcW w:w="709" w:type="dxa"/>
            <w:shd w:val="clear" w:color="auto" w:fill="D9D9D9"/>
          </w:tcPr>
          <w:p w:rsidR="009D4697" w:rsidRPr="002B4EFD" w:rsidRDefault="004A67A2" w:rsidP="009D4697">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9D4697" w:rsidRPr="002B4EFD" w:rsidRDefault="009D4697" w:rsidP="009D4697">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2B4EFD">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BF042D" w:rsidRPr="002B4EFD" w:rsidTr="00BF042D">
        <w:trPr>
          <w:trHeight w:val="215"/>
        </w:trPr>
        <w:tc>
          <w:tcPr>
            <w:tcW w:w="709" w:type="dxa"/>
            <w:vMerge w:val="restart"/>
            <w:shd w:val="clear" w:color="auto" w:fill="auto"/>
          </w:tcPr>
          <w:p w:rsidR="00BF042D" w:rsidRPr="002B4EFD" w:rsidRDefault="00BF042D" w:rsidP="00BF042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eastAsia="ru-RU"/>
              </w:rPr>
              <w:t>5</w:t>
            </w:r>
            <w:r w:rsidRPr="002B4EFD">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BF042D" w:rsidRPr="009717AB" w:rsidRDefault="00BF042D" w:rsidP="00BF042D">
            <w:pPr>
              <w:spacing w:after="0" w:line="240" w:lineRule="auto"/>
              <w:rPr>
                <w:rFonts w:ascii="Times New Roman" w:eastAsia="Times New Roman" w:hAnsi="Times New Roman" w:cs="Times New Roman"/>
                <w:spacing w:val="-6"/>
                <w:sz w:val="24"/>
                <w:szCs w:val="24"/>
                <w:lang w:eastAsia="ru-RU"/>
              </w:rPr>
            </w:pPr>
            <w:r w:rsidRPr="004A718E">
              <w:rPr>
                <w:rFonts w:ascii="Times New Roman" w:eastAsia="Times New Roman" w:hAnsi="Times New Roman" w:cs="Times New Roman"/>
                <w:spacing w:val="-6"/>
                <w:sz w:val="24"/>
                <w:szCs w:val="24"/>
                <w:lang w:eastAsia="ru-RU"/>
              </w:rPr>
              <w:t>Межпоселенческая общедоступная библиотека</w:t>
            </w:r>
          </w:p>
          <w:p w:rsidR="00BF042D" w:rsidRPr="009717AB" w:rsidRDefault="00BF042D" w:rsidP="00BF042D">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BF042D" w:rsidRPr="002B4EFD" w:rsidRDefault="00BF042D" w:rsidP="00BF042D">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BF042D" w:rsidRPr="002B4EFD" w:rsidRDefault="00BF042D" w:rsidP="00BF042D">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 xml:space="preserve">Кол-во объектов </w:t>
            </w:r>
            <w:r w:rsidRPr="00BF042D">
              <w:rPr>
                <w:rFonts w:ascii="Times New Roman" w:eastAsia="Times New Roman" w:hAnsi="Times New Roman" w:cs="Times New Roman"/>
                <w:color w:val="000000"/>
                <w:spacing w:val="-4"/>
                <w:sz w:val="24"/>
                <w:szCs w:val="24"/>
                <w:lang w:eastAsia="ru-RU"/>
              </w:rPr>
              <w:br/>
              <w:t>на административный центр МР</w:t>
            </w:r>
          </w:p>
        </w:tc>
        <w:tc>
          <w:tcPr>
            <w:tcW w:w="6662" w:type="dxa"/>
            <w:shd w:val="clear" w:color="auto" w:fill="auto"/>
          </w:tcPr>
          <w:p w:rsidR="00BF042D" w:rsidRPr="002B4EFD" w:rsidRDefault="006D551D" w:rsidP="00BF042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BF042D" w:rsidRPr="002B4EFD" w:rsidTr="00BF042D">
        <w:trPr>
          <w:trHeight w:val="53"/>
        </w:trPr>
        <w:tc>
          <w:tcPr>
            <w:tcW w:w="709" w:type="dxa"/>
            <w:vMerge/>
            <w:shd w:val="clear" w:color="auto" w:fill="auto"/>
          </w:tcPr>
          <w:p w:rsidR="00BF042D" w:rsidRPr="002B4EFD" w:rsidRDefault="00BF042D" w:rsidP="00BF042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BF042D" w:rsidRPr="002B4EFD" w:rsidRDefault="00BF042D" w:rsidP="00BF042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BF042D" w:rsidRPr="002B4EFD" w:rsidRDefault="00BF042D" w:rsidP="00BF042D">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BF042D" w:rsidRPr="002B4EFD" w:rsidRDefault="006D551D" w:rsidP="00BF042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w:t>
            </w:r>
            <w:r w:rsidRPr="006D551D">
              <w:rPr>
                <w:rFonts w:ascii="Times New Roman" w:eastAsia="Times New Roman" w:hAnsi="Times New Roman" w:cs="Times New Roman"/>
                <w:spacing w:val="-6"/>
                <w:sz w:val="24"/>
                <w:szCs w:val="24"/>
                <w:lang w:eastAsia="ru-RU"/>
              </w:rPr>
              <w:lastRenderedPageBreak/>
              <w:t>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BF042D" w:rsidRPr="002B4EFD" w:rsidTr="00BF042D">
        <w:trPr>
          <w:trHeight w:val="215"/>
        </w:trPr>
        <w:tc>
          <w:tcPr>
            <w:tcW w:w="709" w:type="dxa"/>
            <w:vMerge w:val="restart"/>
            <w:shd w:val="clear" w:color="auto" w:fill="auto"/>
          </w:tcPr>
          <w:p w:rsidR="00BF042D" w:rsidRPr="002B4EFD" w:rsidRDefault="00BF042D" w:rsidP="00BF042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eastAsia="ru-RU"/>
              </w:rPr>
              <w:lastRenderedPageBreak/>
              <w:t>5</w:t>
            </w:r>
            <w:r w:rsidRPr="002B4EFD">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BF042D" w:rsidRPr="009717AB" w:rsidRDefault="00BF042D" w:rsidP="00BF042D">
            <w:pPr>
              <w:spacing w:after="0" w:line="240" w:lineRule="auto"/>
              <w:rPr>
                <w:rFonts w:ascii="Times New Roman" w:eastAsia="Times New Roman" w:hAnsi="Times New Roman" w:cs="Times New Roman"/>
                <w:spacing w:val="-6"/>
                <w:sz w:val="24"/>
                <w:szCs w:val="24"/>
                <w:lang w:eastAsia="ru-RU"/>
              </w:rPr>
            </w:pPr>
            <w:r w:rsidRPr="00BF042D">
              <w:rPr>
                <w:rFonts w:ascii="Times New Roman" w:eastAsia="Times New Roman" w:hAnsi="Times New Roman" w:cs="Times New Roman"/>
                <w:spacing w:val="-6"/>
                <w:sz w:val="24"/>
                <w:szCs w:val="24"/>
                <w:lang w:eastAsia="ru-RU"/>
              </w:rPr>
              <w:t>Детская библиотека</w:t>
            </w:r>
          </w:p>
        </w:tc>
        <w:tc>
          <w:tcPr>
            <w:tcW w:w="3827" w:type="dxa"/>
            <w:tcBorders>
              <w:top w:val="single" w:sz="6" w:space="0" w:color="auto"/>
              <w:bottom w:val="single" w:sz="6" w:space="0" w:color="auto"/>
            </w:tcBorders>
            <w:shd w:val="clear" w:color="auto" w:fill="auto"/>
          </w:tcPr>
          <w:p w:rsidR="00BF042D" w:rsidRPr="002B4EFD" w:rsidRDefault="00BF042D" w:rsidP="00BF042D">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BF042D" w:rsidRPr="002B4EFD" w:rsidRDefault="00BF042D" w:rsidP="00BF042D">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 xml:space="preserve">Кол-во объектов </w:t>
            </w:r>
            <w:r w:rsidRPr="00BF042D">
              <w:rPr>
                <w:rFonts w:ascii="Times New Roman" w:eastAsia="Times New Roman" w:hAnsi="Times New Roman" w:cs="Times New Roman"/>
                <w:color w:val="000000"/>
                <w:spacing w:val="-4"/>
                <w:sz w:val="24"/>
                <w:szCs w:val="24"/>
                <w:lang w:eastAsia="ru-RU"/>
              </w:rPr>
              <w:br/>
              <w:t>на административный центр МР</w:t>
            </w:r>
          </w:p>
        </w:tc>
        <w:tc>
          <w:tcPr>
            <w:tcW w:w="6662" w:type="dxa"/>
            <w:shd w:val="clear" w:color="auto" w:fill="auto"/>
          </w:tcPr>
          <w:p w:rsidR="00BF042D" w:rsidRPr="002B4EFD" w:rsidRDefault="006D551D" w:rsidP="00BF042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BF042D" w:rsidRPr="002B4EFD" w:rsidTr="00BF042D">
        <w:trPr>
          <w:trHeight w:val="133"/>
        </w:trPr>
        <w:tc>
          <w:tcPr>
            <w:tcW w:w="709" w:type="dxa"/>
            <w:vMerge/>
            <w:shd w:val="clear" w:color="auto" w:fill="auto"/>
          </w:tcPr>
          <w:p w:rsidR="00BF042D" w:rsidRPr="002B4EFD" w:rsidRDefault="00BF042D" w:rsidP="00BF042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BF042D" w:rsidRPr="002B4EFD" w:rsidRDefault="00BF042D" w:rsidP="00BF042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BF042D" w:rsidRPr="002B4EFD" w:rsidRDefault="00BF042D" w:rsidP="00BF042D">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BF042D" w:rsidRPr="002B4EFD" w:rsidRDefault="006D551D" w:rsidP="00BF042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D551D" w:rsidRPr="002B4EFD" w:rsidTr="00BF042D">
        <w:trPr>
          <w:trHeight w:val="151"/>
        </w:trPr>
        <w:tc>
          <w:tcPr>
            <w:tcW w:w="709" w:type="dxa"/>
            <w:vMerge w:val="restart"/>
            <w:shd w:val="clear" w:color="auto" w:fill="auto"/>
          </w:tcPr>
          <w:p w:rsidR="006D551D" w:rsidRPr="002B4EF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6D551D" w:rsidRDefault="006D551D" w:rsidP="006D551D">
            <w:pPr>
              <w:spacing w:after="0" w:line="240" w:lineRule="auto"/>
              <w:rPr>
                <w:rFonts w:ascii="Times New Roman" w:eastAsia="Times New Roman" w:hAnsi="Times New Roman" w:cs="Times New Roman"/>
                <w:spacing w:val="-6"/>
                <w:sz w:val="24"/>
                <w:szCs w:val="24"/>
                <w:lang w:eastAsia="ru-RU"/>
              </w:rPr>
            </w:pPr>
            <w:r w:rsidRPr="00BF042D">
              <w:rPr>
                <w:rFonts w:ascii="Times New Roman" w:eastAsia="Times New Roman" w:hAnsi="Times New Roman" w:cs="Times New Roman"/>
                <w:spacing w:val="-6"/>
                <w:sz w:val="24"/>
                <w:szCs w:val="24"/>
                <w:lang w:eastAsia="ru-RU"/>
              </w:rPr>
              <w:t>Краеведческий музей/Художественный музей</w:t>
            </w:r>
          </w:p>
        </w:tc>
        <w:tc>
          <w:tcPr>
            <w:tcW w:w="3827" w:type="dxa"/>
            <w:tcBorders>
              <w:top w:val="single" w:sz="6" w:space="0" w:color="auto"/>
              <w:bottom w:val="single" w:sz="6" w:space="0" w:color="auto"/>
            </w:tcBorders>
            <w:shd w:val="clear" w:color="auto" w:fill="auto"/>
          </w:tcPr>
          <w:p w:rsidR="006D551D" w:rsidRPr="002B4EF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Уровень обеспеченности,</w:t>
            </w:r>
          </w:p>
          <w:p w:rsidR="006D551D" w:rsidRPr="002B4EF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Кол-во объектов </w:t>
            </w:r>
            <w:r w:rsidRPr="00BF042D">
              <w:rPr>
                <w:rFonts w:ascii="Times New Roman" w:eastAsia="Times New Roman" w:hAnsi="Times New Roman" w:cs="Times New Roman"/>
                <w:color w:val="000000"/>
                <w:spacing w:val="-4"/>
                <w:sz w:val="24"/>
                <w:szCs w:val="24"/>
                <w:lang w:eastAsia="ru-RU"/>
              </w:rPr>
              <w:t>на МР</w:t>
            </w:r>
          </w:p>
        </w:tc>
        <w:tc>
          <w:tcPr>
            <w:tcW w:w="6662" w:type="dxa"/>
            <w:shd w:val="clear" w:color="auto" w:fill="auto"/>
          </w:tcPr>
          <w:p w:rsidR="006D551D" w:rsidRPr="002B4EFD" w:rsidRDefault="006D551D" w:rsidP="006D551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 xml:space="preserve">Устанавливается в соответствии </w:t>
            </w:r>
            <w:r w:rsidRPr="00DD5740">
              <w:rPr>
                <w:rFonts w:ascii="Times New Roman" w:eastAsia="Times New Roman" w:hAnsi="Times New Roman" w:cs="Times New Roman"/>
                <w:spacing w:val="-6"/>
                <w:sz w:val="24"/>
                <w:szCs w:val="24"/>
                <w:lang w:eastAsia="ru-RU"/>
              </w:rPr>
              <w:t xml:space="preserve">табл. </w:t>
            </w:r>
            <w:r>
              <w:rPr>
                <w:rFonts w:ascii="Times New Roman" w:eastAsia="Times New Roman" w:hAnsi="Times New Roman" w:cs="Times New Roman"/>
                <w:spacing w:val="-6"/>
                <w:sz w:val="24"/>
                <w:szCs w:val="24"/>
                <w:lang w:eastAsia="ru-RU"/>
              </w:rPr>
              <w:t>2</w:t>
            </w:r>
            <w:r w:rsidRPr="00DD5740">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D551D" w:rsidRPr="002B4EFD" w:rsidTr="00BF042D">
        <w:trPr>
          <w:trHeight w:val="150"/>
        </w:trPr>
        <w:tc>
          <w:tcPr>
            <w:tcW w:w="709" w:type="dxa"/>
            <w:vMerge/>
            <w:shd w:val="clear" w:color="auto" w:fill="auto"/>
          </w:tcPr>
          <w:p w:rsidR="006D551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D551D" w:rsidRDefault="006D551D" w:rsidP="006D551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6D551D" w:rsidRPr="002B4EF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sidRPr="002B4EF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6D551D" w:rsidRPr="002B4EFD" w:rsidRDefault="006D551D" w:rsidP="006D551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 xml:space="preserve">Устанавливается в соответствии </w:t>
            </w:r>
            <w:r w:rsidRPr="00DD5740">
              <w:rPr>
                <w:rFonts w:ascii="Times New Roman" w:eastAsia="Times New Roman" w:hAnsi="Times New Roman" w:cs="Times New Roman"/>
                <w:spacing w:val="-6"/>
                <w:sz w:val="24"/>
                <w:szCs w:val="24"/>
                <w:lang w:eastAsia="ru-RU"/>
              </w:rPr>
              <w:t xml:space="preserve">табл. </w:t>
            </w:r>
            <w:r>
              <w:rPr>
                <w:rFonts w:ascii="Times New Roman" w:eastAsia="Times New Roman" w:hAnsi="Times New Roman" w:cs="Times New Roman"/>
                <w:spacing w:val="-6"/>
                <w:sz w:val="24"/>
                <w:szCs w:val="24"/>
                <w:lang w:eastAsia="ru-RU"/>
              </w:rPr>
              <w:t>2</w:t>
            </w:r>
            <w:r w:rsidRPr="00DD5740">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D551D" w:rsidRPr="002B4EFD" w:rsidTr="00BF042D">
        <w:trPr>
          <w:trHeight w:val="138"/>
        </w:trPr>
        <w:tc>
          <w:tcPr>
            <w:tcW w:w="709" w:type="dxa"/>
            <w:vMerge w:val="restart"/>
            <w:shd w:val="clear" w:color="auto" w:fill="auto"/>
          </w:tcPr>
          <w:p w:rsidR="006D551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lastRenderedPageBreak/>
              <w:t>5.4</w:t>
            </w:r>
          </w:p>
        </w:tc>
        <w:tc>
          <w:tcPr>
            <w:tcW w:w="3119" w:type="dxa"/>
            <w:vMerge w:val="restart"/>
            <w:shd w:val="clear" w:color="auto" w:fill="auto"/>
          </w:tcPr>
          <w:p w:rsidR="006D551D" w:rsidRDefault="006D551D" w:rsidP="006D551D">
            <w:pPr>
              <w:spacing w:after="0" w:line="240" w:lineRule="auto"/>
              <w:rPr>
                <w:rFonts w:ascii="Times New Roman" w:eastAsia="Times New Roman" w:hAnsi="Times New Roman" w:cs="Times New Roman"/>
                <w:spacing w:val="-6"/>
                <w:sz w:val="24"/>
                <w:szCs w:val="24"/>
                <w:lang w:eastAsia="ru-RU"/>
              </w:rPr>
            </w:pPr>
            <w:r w:rsidRPr="004A718E">
              <w:rPr>
                <w:rFonts w:ascii="Times New Roman" w:eastAsia="Times New Roman" w:hAnsi="Times New Roman" w:cs="Times New Roman"/>
                <w:spacing w:val="-6"/>
                <w:sz w:val="24"/>
                <w:szCs w:val="24"/>
                <w:lang w:eastAsia="ru-RU"/>
              </w:rPr>
              <w:t>Концертный зал</w:t>
            </w:r>
          </w:p>
        </w:tc>
        <w:tc>
          <w:tcPr>
            <w:tcW w:w="3827" w:type="dxa"/>
            <w:tcBorders>
              <w:top w:val="single" w:sz="6" w:space="0" w:color="auto"/>
            </w:tcBorders>
            <w:shd w:val="clear" w:color="auto" w:fill="auto"/>
          </w:tcPr>
          <w:p w:rsidR="006D551D" w:rsidRPr="00BF042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Уровень обеспеченности,</w:t>
            </w:r>
          </w:p>
          <w:p w:rsidR="006D551D" w:rsidRPr="002B4EF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Кол-во объектов </w:t>
            </w:r>
            <w:r w:rsidRPr="00BF042D">
              <w:rPr>
                <w:rFonts w:ascii="Times New Roman" w:eastAsia="Times New Roman" w:hAnsi="Times New Roman" w:cs="Times New Roman"/>
                <w:color w:val="000000"/>
                <w:spacing w:val="-4"/>
                <w:sz w:val="24"/>
                <w:szCs w:val="24"/>
                <w:lang w:eastAsia="ru-RU"/>
              </w:rPr>
              <w:t>на МР</w:t>
            </w:r>
          </w:p>
        </w:tc>
        <w:tc>
          <w:tcPr>
            <w:tcW w:w="6662" w:type="dxa"/>
            <w:shd w:val="clear" w:color="auto" w:fill="auto"/>
          </w:tcPr>
          <w:p w:rsidR="006D551D" w:rsidRPr="002B4EFD" w:rsidRDefault="006D551D" w:rsidP="006D551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Устанавливается в соответствии табл. 4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D551D" w:rsidRPr="002B4EFD" w:rsidTr="00BF042D">
        <w:trPr>
          <w:trHeight w:val="138"/>
        </w:trPr>
        <w:tc>
          <w:tcPr>
            <w:tcW w:w="709" w:type="dxa"/>
            <w:vMerge/>
            <w:shd w:val="clear" w:color="auto" w:fill="auto"/>
          </w:tcPr>
          <w:p w:rsidR="006D551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D551D" w:rsidRDefault="006D551D" w:rsidP="006D551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6D551D" w:rsidRPr="002B4EF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6D551D" w:rsidRPr="002B4EFD" w:rsidRDefault="006D551D" w:rsidP="006D551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Устанавливается в соответствии табл. 4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D551D" w:rsidRPr="002B4EFD" w:rsidTr="00BF042D">
        <w:trPr>
          <w:trHeight w:val="138"/>
        </w:trPr>
        <w:tc>
          <w:tcPr>
            <w:tcW w:w="709" w:type="dxa"/>
            <w:vMerge w:val="restart"/>
            <w:shd w:val="clear" w:color="auto" w:fill="auto"/>
          </w:tcPr>
          <w:p w:rsidR="006D551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5.5</w:t>
            </w:r>
          </w:p>
        </w:tc>
        <w:tc>
          <w:tcPr>
            <w:tcW w:w="3119" w:type="dxa"/>
            <w:vMerge w:val="restart"/>
            <w:shd w:val="clear" w:color="auto" w:fill="auto"/>
          </w:tcPr>
          <w:p w:rsidR="006D551D" w:rsidRDefault="006D551D" w:rsidP="006D551D">
            <w:pPr>
              <w:spacing w:after="0" w:line="240" w:lineRule="auto"/>
              <w:rPr>
                <w:rFonts w:ascii="Times New Roman" w:eastAsia="Times New Roman" w:hAnsi="Times New Roman" w:cs="Times New Roman"/>
                <w:spacing w:val="-6"/>
                <w:sz w:val="24"/>
                <w:szCs w:val="24"/>
                <w:lang w:eastAsia="ru-RU"/>
              </w:rPr>
            </w:pPr>
            <w:r w:rsidRPr="00BF042D">
              <w:rPr>
                <w:rFonts w:ascii="Times New Roman" w:eastAsia="Times New Roman" w:hAnsi="Times New Roman" w:cs="Times New Roman"/>
                <w:spacing w:val="-6"/>
                <w:sz w:val="24"/>
                <w:szCs w:val="24"/>
                <w:lang w:eastAsia="ru-RU"/>
              </w:rPr>
              <w:t>Центр культурного развития</w:t>
            </w:r>
          </w:p>
        </w:tc>
        <w:tc>
          <w:tcPr>
            <w:tcW w:w="3827" w:type="dxa"/>
            <w:tcBorders>
              <w:top w:val="single" w:sz="6" w:space="0" w:color="auto"/>
            </w:tcBorders>
            <w:shd w:val="clear" w:color="auto" w:fill="auto"/>
          </w:tcPr>
          <w:p w:rsidR="006D551D" w:rsidRPr="00BF042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Уровень обеспеченности,</w:t>
            </w:r>
          </w:p>
          <w:p w:rsidR="006D551D" w:rsidRPr="002B4EF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Кол-во объектов </w:t>
            </w:r>
            <w:r w:rsidRPr="00BF042D">
              <w:rPr>
                <w:rFonts w:ascii="Times New Roman" w:eastAsia="Times New Roman" w:hAnsi="Times New Roman" w:cs="Times New Roman"/>
                <w:color w:val="000000"/>
                <w:spacing w:val="-4"/>
                <w:sz w:val="24"/>
                <w:szCs w:val="24"/>
                <w:lang w:eastAsia="ru-RU"/>
              </w:rPr>
              <w:t>на МР</w:t>
            </w:r>
          </w:p>
        </w:tc>
        <w:tc>
          <w:tcPr>
            <w:tcW w:w="6662" w:type="dxa"/>
            <w:shd w:val="clear" w:color="auto" w:fill="auto"/>
          </w:tcPr>
          <w:p w:rsidR="006D551D" w:rsidRPr="002B4EFD" w:rsidRDefault="006D551D" w:rsidP="006D551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D551D" w:rsidRPr="002B4EFD" w:rsidTr="00D1462C">
        <w:trPr>
          <w:trHeight w:val="1796"/>
        </w:trPr>
        <w:tc>
          <w:tcPr>
            <w:tcW w:w="709" w:type="dxa"/>
            <w:vMerge/>
            <w:shd w:val="clear" w:color="auto" w:fill="auto"/>
          </w:tcPr>
          <w:p w:rsidR="006D551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D551D" w:rsidRDefault="006D551D" w:rsidP="006D551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6D551D" w:rsidRPr="002B4EFD"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sidRPr="00BF042D">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6D551D" w:rsidRPr="002B4EFD" w:rsidRDefault="006D551D" w:rsidP="006D551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D551D">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D551D" w:rsidRPr="002B4EFD" w:rsidTr="00B73736">
        <w:trPr>
          <w:trHeight w:val="53"/>
        </w:trPr>
        <w:tc>
          <w:tcPr>
            <w:tcW w:w="709" w:type="dxa"/>
            <w:shd w:val="clear" w:color="auto" w:fill="D9D9D9"/>
            <w:vAlign w:val="center"/>
          </w:tcPr>
          <w:p w:rsidR="006D551D" w:rsidRPr="00E441A9" w:rsidRDefault="00EC01BD" w:rsidP="006D551D">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Pr>
                <w:rFonts w:ascii="Times New Roman" w:eastAsia="Times New Roman" w:hAnsi="Times New Roman"/>
                <w:b/>
                <w:spacing w:val="-6"/>
                <w:sz w:val="24"/>
                <w:szCs w:val="24"/>
                <w:lang w:eastAsia="ru-RU"/>
              </w:rPr>
              <w:t>6</w:t>
            </w:r>
          </w:p>
        </w:tc>
        <w:tc>
          <w:tcPr>
            <w:tcW w:w="13608" w:type="dxa"/>
            <w:gridSpan w:val="3"/>
            <w:shd w:val="clear" w:color="auto" w:fill="D9D9D9"/>
            <w:vAlign w:val="center"/>
          </w:tcPr>
          <w:p w:rsidR="006D551D" w:rsidRPr="00C423CC"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Pr>
                <w:rFonts w:ascii="Times New Roman" w:eastAsia="Times New Roman" w:hAnsi="Times New Roman"/>
                <w:b/>
                <w:spacing w:val="-6"/>
                <w:sz w:val="24"/>
                <w:szCs w:val="24"/>
                <w:lang w:eastAsia="ru-RU"/>
              </w:rPr>
              <w:t>О</w:t>
            </w:r>
            <w:r w:rsidRPr="00C423CC">
              <w:rPr>
                <w:rFonts w:ascii="Times New Roman" w:eastAsia="Times New Roman" w:hAnsi="Times New Roman"/>
                <w:b/>
                <w:spacing w:val="-6"/>
                <w:sz w:val="24"/>
                <w:szCs w:val="24"/>
                <w:lang w:eastAsia="ru-RU"/>
              </w:rPr>
              <w:t>бъект</w:t>
            </w:r>
            <w:r>
              <w:rPr>
                <w:rFonts w:ascii="Times New Roman" w:eastAsia="Times New Roman" w:hAnsi="Times New Roman"/>
                <w:b/>
                <w:spacing w:val="-6"/>
                <w:sz w:val="24"/>
                <w:szCs w:val="24"/>
                <w:lang w:eastAsia="ru-RU"/>
              </w:rPr>
              <w:t>ы</w:t>
            </w:r>
            <w:r w:rsidRPr="00C423CC">
              <w:rPr>
                <w:rFonts w:ascii="Times New Roman" w:eastAsia="Times New Roman" w:hAnsi="Times New Roman"/>
                <w:b/>
                <w:spacing w:val="-6"/>
                <w:sz w:val="24"/>
                <w:szCs w:val="24"/>
                <w:lang w:eastAsia="ru-RU"/>
              </w:rPr>
              <w:t xml:space="preserve"> </w:t>
            </w:r>
            <w:r>
              <w:rPr>
                <w:rFonts w:ascii="Times New Roman" w:eastAsia="Times New Roman" w:hAnsi="Times New Roman"/>
                <w:b/>
                <w:spacing w:val="-6"/>
                <w:sz w:val="24"/>
                <w:szCs w:val="24"/>
                <w:lang w:eastAsia="ru-RU"/>
              </w:rPr>
              <w:t>местного</w:t>
            </w:r>
            <w:r w:rsidRPr="00C423CC">
              <w:rPr>
                <w:rFonts w:ascii="Times New Roman" w:eastAsia="Times New Roman" w:hAnsi="Times New Roman"/>
                <w:b/>
                <w:spacing w:val="-6"/>
                <w:sz w:val="24"/>
                <w:szCs w:val="24"/>
                <w:lang w:eastAsia="ru-RU"/>
              </w:rPr>
              <w:t xml:space="preserve"> значения в </w:t>
            </w:r>
            <w:r w:rsidR="00EC01BD" w:rsidRPr="00EC01BD">
              <w:rPr>
                <w:rFonts w:ascii="Times New Roman" w:eastAsia="Times New Roman" w:hAnsi="Times New Roman"/>
                <w:b/>
                <w:spacing w:val="-6"/>
                <w:sz w:val="24"/>
                <w:szCs w:val="24"/>
                <w:lang w:eastAsia="ru-RU"/>
              </w:rPr>
              <w:t>области обработки, утилизации, обезвреживания и размещения ТКО</w:t>
            </w:r>
          </w:p>
        </w:tc>
      </w:tr>
      <w:tr w:rsidR="00EC01BD" w:rsidRPr="002B4EFD" w:rsidTr="00EC01BD">
        <w:trPr>
          <w:trHeight w:val="243"/>
        </w:trPr>
        <w:tc>
          <w:tcPr>
            <w:tcW w:w="709" w:type="dxa"/>
            <w:vMerge w:val="restart"/>
            <w:shd w:val="clear" w:color="auto" w:fill="auto"/>
          </w:tcPr>
          <w:p w:rsidR="00EC01BD" w:rsidRPr="002B4EFD" w:rsidRDefault="00EC01BD" w:rsidP="00EC01B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6.1</w:t>
            </w:r>
          </w:p>
        </w:tc>
        <w:tc>
          <w:tcPr>
            <w:tcW w:w="3119" w:type="dxa"/>
            <w:vMerge w:val="restart"/>
            <w:shd w:val="clear" w:color="auto" w:fill="auto"/>
          </w:tcPr>
          <w:p w:rsidR="00EC01BD" w:rsidRPr="00A63751" w:rsidRDefault="00EC01BD" w:rsidP="00EC01BD">
            <w:pPr>
              <w:spacing w:after="0" w:line="240" w:lineRule="auto"/>
              <w:rPr>
                <w:rFonts w:ascii="Times New Roman" w:eastAsia="Times New Roman" w:hAnsi="Times New Roman" w:cs="Times New Roman"/>
                <w:spacing w:val="-6"/>
                <w:sz w:val="24"/>
                <w:szCs w:val="24"/>
                <w:lang w:eastAsia="ru-RU"/>
              </w:rPr>
            </w:pPr>
            <w:r w:rsidRPr="00A63751">
              <w:rPr>
                <w:rFonts w:ascii="Times New Roman" w:eastAsia="Times New Roman" w:hAnsi="Times New Roman" w:cs="Times New Roman"/>
                <w:spacing w:val="-6"/>
                <w:sz w:val="24"/>
                <w:szCs w:val="24"/>
                <w:lang w:eastAsia="ru-RU"/>
              </w:rPr>
              <w:t>Места (площадки) накопления твердых коммунальных отходов</w:t>
            </w:r>
          </w:p>
        </w:tc>
        <w:tc>
          <w:tcPr>
            <w:tcW w:w="3827" w:type="dxa"/>
            <w:shd w:val="clear" w:color="auto" w:fill="auto"/>
          </w:tcPr>
          <w:p w:rsidR="00EC01BD" w:rsidRDefault="00EC01BD" w:rsidP="00EC01BD">
            <w:pPr>
              <w:spacing w:after="0" w:line="240" w:lineRule="auto"/>
              <w:jc w:val="center"/>
              <w:rPr>
                <w:rFonts w:ascii="Times New Roman" w:eastAsia="Times New Roman" w:hAnsi="Times New Roman" w:cs="Times New Roman"/>
                <w:sz w:val="24"/>
                <w:szCs w:val="24"/>
                <w:lang w:eastAsia="ru-RU"/>
              </w:rPr>
            </w:pPr>
            <w:r w:rsidRPr="00EC01BD">
              <w:rPr>
                <w:rFonts w:ascii="Times New Roman" w:eastAsia="Times New Roman" w:hAnsi="Times New Roman" w:cs="Times New Roman"/>
                <w:sz w:val="24"/>
                <w:szCs w:val="24"/>
                <w:lang w:eastAsia="ru-RU"/>
              </w:rPr>
              <w:t>Уровень обеспеченности,</w:t>
            </w:r>
          </w:p>
          <w:p w:rsidR="00EC01BD" w:rsidRPr="00A63751" w:rsidRDefault="00EC01BD" w:rsidP="00EC01BD">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кг/в месяц на 1 чел</w:t>
            </w:r>
            <w:r>
              <w:rPr>
                <w:rFonts w:ascii="Times New Roman" w:eastAsia="Times New Roman" w:hAnsi="Times New Roman" w:cs="Times New Roman"/>
                <w:sz w:val="24"/>
                <w:szCs w:val="24"/>
                <w:lang w:eastAsia="ru-RU"/>
              </w:rPr>
              <w:t>.</w:t>
            </w:r>
          </w:p>
        </w:tc>
        <w:tc>
          <w:tcPr>
            <w:tcW w:w="6662" w:type="dxa"/>
            <w:shd w:val="clear" w:color="auto" w:fill="auto"/>
          </w:tcPr>
          <w:p w:rsidR="00EC01BD" w:rsidRPr="00DE0094" w:rsidRDefault="00EC01BD" w:rsidP="00EC01B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EC01BD">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w:t>
            </w:r>
            <w:r w:rsidRPr="00EC01BD">
              <w:rPr>
                <w:rFonts w:ascii="Times New Roman" w:eastAsia="Times New Roman" w:hAnsi="Times New Roman" w:cs="Times New Roman"/>
                <w:spacing w:val="-6"/>
                <w:sz w:val="24"/>
                <w:szCs w:val="24"/>
                <w:lang w:eastAsia="ru-RU"/>
              </w:rPr>
              <w:lastRenderedPageBreak/>
              <w:t xml:space="preserve">области от 18.10.2024 N 63-ОД) с учетом совокупного поправочного коэффициента </w:t>
            </w:r>
            <w:r w:rsidRPr="00EC01BD">
              <w:rPr>
                <w:rFonts w:ascii="Times New Roman" w:eastAsia="Times New Roman" w:hAnsi="Times New Roman" w:cs="Times New Roman"/>
                <w:b/>
                <w:bCs/>
                <w:spacing w:val="-6"/>
                <w:sz w:val="24"/>
                <w:szCs w:val="24"/>
                <w:lang w:eastAsia="ru-RU"/>
              </w:rPr>
              <w:t xml:space="preserve">Кпзрс </w:t>
            </w:r>
            <w:r w:rsidRPr="00EC01BD">
              <w:rPr>
                <w:rFonts w:ascii="Times New Roman" w:eastAsia="Times New Roman" w:hAnsi="Times New Roman" w:cs="Times New Roman"/>
                <w:b/>
                <w:spacing w:val="-6"/>
                <w:sz w:val="24"/>
                <w:szCs w:val="24"/>
                <w:lang w:eastAsia="ru-RU"/>
              </w:rPr>
              <w:t>= 1,12</w:t>
            </w:r>
            <w:r w:rsidRPr="00EC01BD">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D551D" w:rsidRPr="002B4EFD" w:rsidTr="000B45FD">
        <w:trPr>
          <w:trHeight w:val="243"/>
        </w:trPr>
        <w:tc>
          <w:tcPr>
            <w:tcW w:w="709" w:type="dxa"/>
            <w:vMerge/>
            <w:shd w:val="clear" w:color="auto" w:fill="auto"/>
          </w:tcPr>
          <w:p w:rsidR="006D551D" w:rsidRPr="002B4EF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D551D" w:rsidRPr="002B4EFD" w:rsidRDefault="006D551D" w:rsidP="006D551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D551D" w:rsidRPr="00EC01BD" w:rsidRDefault="00EC01BD" w:rsidP="00EC01BD">
            <w:pPr>
              <w:shd w:val="clear" w:color="auto" w:fill="FFFFFF"/>
              <w:spacing w:after="0" w:line="240" w:lineRule="auto"/>
              <w:contextualSpacing/>
              <w:jc w:val="center"/>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 xml:space="preserve">Транспортная </w:t>
            </w:r>
            <w:r w:rsidR="006D551D" w:rsidRPr="00C423CC">
              <w:rPr>
                <w:rFonts w:ascii="Times New Roman" w:eastAsia="Times New Roman" w:hAnsi="Times New Roman"/>
                <w:spacing w:val="-6"/>
                <w:sz w:val="24"/>
                <w:szCs w:val="24"/>
                <w:lang w:eastAsia="ru-RU"/>
              </w:rPr>
              <w:t>доступность, мин.</w:t>
            </w:r>
          </w:p>
        </w:tc>
        <w:tc>
          <w:tcPr>
            <w:tcW w:w="6662" w:type="dxa"/>
            <w:shd w:val="clear" w:color="auto" w:fill="auto"/>
          </w:tcPr>
          <w:p w:rsidR="006D551D" w:rsidRPr="00DE0094" w:rsidRDefault="0024247B" w:rsidP="0024247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Устанавливается в соответствии с фактическим размещением полигона ТКО на территории Городищенского муниципального района (расстояние от наиболее удаленного населенного пункта)</w:t>
            </w:r>
          </w:p>
        </w:tc>
      </w:tr>
      <w:tr w:rsidR="006D551D" w:rsidRPr="002B4EFD" w:rsidTr="00D1462C">
        <w:trPr>
          <w:trHeight w:val="290"/>
        </w:trPr>
        <w:tc>
          <w:tcPr>
            <w:tcW w:w="709" w:type="dxa"/>
            <w:shd w:val="clear" w:color="auto" w:fill="D9D9D9" w:themeFill="background1" w:themeFillShade="D9"/>
            <w:vAlign w:val="center"/>
          </w:tcPr>
          <w:p w:rsidR="006D551D" w:rsidRPr="00497DB9" w:rsidRDefault="00EC01BD" w:rsidP="006D551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Pr>
                <w:rFonts w:ascii="Times New Roman" w:eastAsia="Times New Roman" w:hAnsi="Times New Roman" w:cs="Times New Roman"/>
                <w:b/>
                <w:spacing w:val="-6"/>
                <w:sz w:val="24"/>
                <w:szCs w:val="24"/>
                <w:lang w:eastAsia="ru-RU"/>
              </w:rPr>
              <w:t>7</w:t>
            </w:r>
          </w:p>
        </w:tc>
        <w:tc>
          <w:tcPr>
            <w:tcW w:w="13608" w:type="dxa"/>
            <w:gridSpan w:val="3"/>
            <w:shd w:val="clear" w:color="auto" w:fill="D9D9D9" w:themeFill="background1" w:themeFillShade="D9"/>
            <w:vAlign w:val="center"/>
          </w:tcPr>
          <w:p w:rsidR="006D551D" w:rsidRPr="00497DB9" w:rsidRDefault="00D1462C" w:rsidP="006D551D">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D1462C">
              <w:rPr>
                <w:rFonts w:ascii="Times New Roman" w:eastAsia="Times New Roman" w:hAnsi="Times New Roman"/>
                <w:b/>
                <w:spacing w:val="-6"/>
                <w:sz w:val="24"/>
                <w:szCs w:val="24"/>
                <w:lang w:eastAsia="ru-RU"/>
              </w:rPr>
              <w:t>Иные объекты, предусмотренные законодательством Российской Федерации и региональным законодательством</w:t>
            </w:r>
          </w:p>
        </w:tc>
      </w:tr>
      <w:tr w:rsidR="006D551D" w:rsidRPr="002B4EFD" w:rsidTr="002B5F04">
        <w:trPr>
          <w:trHeight w:val="151"/>
        </w:trPr>
        <w:tc>
          <w:tcPr>
            <w:tcW w:w="709" w:type="dxa"/>
            <w:vMerge w:val="restart"/>
            <w:shd w:val="clear" w:color="auto" w:fill="auto"/>
          </w:tcPr>
          <w:p w:rsidR="006D551D" w:rsidRDefault="00D1462C"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w:t>
            </w:r>
            <w:r w:rsidR="006D551D">
              <w:rPr>
                <w:rFonts w:ascii="Times New Roman" w:eastAsia="Times New Roman" w:hAnsi="Times New Roman" w:cs="Times New Roman"/>
                <w:spacing w:val="-6"/>
                <w:sz w:val="24"/>
                <w:szCs w:val="24"/>
                <w:lang w:eastAsia="ru-RU"/>
              </w:rPr>
              <w:t>.1</w:t>
            </w:r>
          </w:p>
        </w:tc>
        <w:tc>
          <w:tcPr>
            <w:tcW w:w="3119" w:type="dxa"/>
            <w:vMerge w:val="restart"/>
            <w:shd w:val="clear" w:color="auto" w:fill="auto"/>
          </w:tcPr>
          <w:p w:rsidR="006D551D" w:rsidRPr="002B4EFD" w:rsidRDefault="006D551D" w:rsidP="006D551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Муниципальный архив</w:t>
            </w:r>
          </w:p>
        </w:tc>
        <w:tc>
          <w:tcPr>
            <w:tcW w:w="3827" w:type="dxa"/>
            <w:tcBorders>
              <w:top w:val="single" w:sz="6" w:space="0" w:color="auto"/>
              <w:bottom w:val="single" w:sz="6" w:space="0" w:color="auto"/>
            </w:tcBorders>
            <w:shd w:val="clear" w:color="auto" w:fill="auto"/>
          </w:tcPr>
          <w:p w:rsidR="006D551D" w:rsidRPr="001D1170" w:rsidRDefault="006D551D" w:rsidP="006D551D">
            <w:pPr>
              <w:spacing w:after="0" w:line="240" w:lineRule="auto"/>
              <w:jc w:val="center"/>
              <w:rPr>
                <w:rFonts w:ascii="Times New Roman" w:eastAsia="Times New Roman" w:hAnsi="Times New Roman" w:cs="Times New Roman"/>
                <w:color w:val="000000"/>
                <w:spacing w:val="-4"/>
                <w:sz w:val="24"/>
                <w:szCs w:val="24"/>
                <w:lang w:eastAsia="ru-RU"/>
              </w:rPr>
            </w:pPr>
            <w:r w:rsidRPr="001D1170">
              <w:rPr>
                <w:rFonts w:ascii="Times New Roman" w:eastAsia="Times New Roman" w:hAnsi="Times New Roman" w:cs="Times New Roman"/>
                <w:color w:val="000000"/>
                <w:spacing w:val="-4"/>
                <w:sz w:val="24"/>
                <w:szCs w:val="24"/>
                <w:lang w:eastAsia="ru-RU"/>
              </w:rPr>
              <w:t>Уровень обеспеченности,</w:t>
            </w:r>
          </w:p>
          <w:p w:rsidR="006D551D" w:rsidRPr="00C423CC" w:rsidRDefault="006D551D" w:rsidP="00EC01BD">
            <w:pPr>
              <w:spacing w:after="0" w:line="240" w:lineRule="auto"/>
              <w:jc w:val="center"/>
              <w:rPr>
                <w:rFonts w:ascii="Times New Roman" w:eastAsia="Times New Roman" w:hAnsi="Times New Roman"/>
                <w:color w:val="000000"/>
                <w:spacing w:val="-4"/>
                <w:sz w:val="24"/>
                <w:szCs w:val="24"/>
                <w:lang w:eastAsia="ru-RU"/>
              </w:rPr>
            </w:pPr>
            <w:r w:rsidRPr="001D1170">
              <w:rPr>
                <w:rFonts w:ascii="Times New Roman" w:eastAsia="Times New Roman" w:hAnsi="Times New Roman" w:cs="Times New Roman"/>
                <w:color w:val="000000"/>
                <w:spacing w:val="-4"/>
                <w:sz w:val="24"/>
                <w:szCs w:val="24"/>
                <w:lang w:eastAsia="ru-RU"/>
              </w:rPr>
              <w:t xml:space="preserve">Кол-во объектов на </w:t>
            </w:r>
            <w:r w:rsidR="00EC01BD">
              <w:rPr>
                <w:rFonts w:ascii="Times New Roman" w:eastAsia="Times New Roman" w:hAnsi="Times New Roman" w:cs="Times New Roman"/>
                <w:color w:val="000000"/>
                <w:spacing w:val="-4"/>
                <w:sz w:val="24"/>
                <w:szCs w:val="24"/>
                <w:lang w:eastAsia="ru-RU"/>
              </w:rPr>
              <w:t>МР</w:t>
            </w:r>
          </w:p>
        </w:tc>
        <w:tc>
          <w:tcPr>
            <w:tcW w:w="6662" w:type="dxa"/>
            <w:shd w:val="clear" w:color="auto" w:fill="auto"/>
          </w:tcPr>
          <w:p w:rsidR="006D551D" w:rsidRPr="00C423CC" w:rsidRDefault="006D551D" w:rsidP="006D551D">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 xml:space="preserve">Устанавливается по согласованию с Администрацией </w:t>
            </w:r>
            <w:r w:rsidR="00D1462C" w:rsidRPr="00D1462C">
              <w:rPr>
                <w:rFonts w:ascii="Times New Roman" w:eastAsia="Times New Roman" w:hAnsi="Times New Roman"/>
                <w:spacing w:val="-6"/>
                <w:sz w:val="24"/>
                <w:szCs w:val="24"/>
                <w:lang w:eastAsia="ru-RU"/>
              </w:rPr>
              <w:t>Городищенского муниципального района</w:t>
            </w:r>
            <w:r>
              <w:rPr>
                <w:rFonts w:ascii="Times New Roman" w:eastAsia="Times New Roman" w:hAnsi="Times New Roman"/>
                <w:spacing w:val="-6"/>
                <w:sz w:val="24"/>
                <w:szCs w:val="24"/>
                <w:lang w:eastAsia="ru-RU"/>
              </w:rPr>
              <w:t xml:space="preserve"> в соответствии с Приложением 3 к Приказу Минэкономразвития России от 15.02.2021 № 71</w:t>
            </w:r>
          </w:p>
        </w:tc>
      </w:tr>
      <w:tr w:rsidR="006D551D" w:rsidRPr="002B4EFD" w:rsidTr="002B5F04">
        <w:trPr>
          <w:trHeight w:val="150"/>
        </w:trPr>
        <w:tc>
          <w:tcPr>
            <w:tcW w:w="709" w:type="dxa"/>
            <w:vMerge/>
            <w:shd w:val="clear" w:color="auto" w:fill="auto"/>
          </w:tcPr>
          <w:p w:rsidR="006D551D" w:rsidRDefault="006D551D" w:rsidP="006D551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D551D" w:rsidRDefault="006D551D" w:rsidP="006D551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D551D" w:rsidRPr="00C423CC" w:rsidRDefault="006D551D" w:rsidP="006D551D">
            <w:pPr>
              <w:spacing w:after="0" w:line="240" w:lineRule="auto"/>
              <w:jc w:val="center"/>
              <w:rPr>
                <w:rFonts w:ascii="Times New Roman" w:eastAsia="Times New Roman" w:hAnsi="Times New Roman"/>
                <w:color w:val="000000"/>
                <w:spacing w:val="-4"/>
                <w:sz w:val="24"/>
                <w:szCs w:val="24"/>
                <w:lang w:eastAsia="ru-RU"/>
              </w:rPr>
            </w:pPr>
            <w:r w:rsidRPr="001D1170">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6D551D" w:rsidRPr="00C423CC" w:rsidRDefault="0024247B" w:rsidP="006D551D">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sidRPr="0024247B">
              <w:rPr>
                <w:rFonts w:ascii="Times New Roman" w:eastAsia="Times New Roman" w:hAnsi="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r>
              <w:rPr>
                <w:rFonts w:ascii="Times New Roman" w:eastAsia="Times New Roman" w:hAnsi="Times New Roman"/>
                <w:spacing w:val="-6"/>
                <w:sz w:val="24"/>
                <w:szCs w:val="24"/>
                <w:lang w:eastAsia="ru-RU"/>
              </w:rPr>
              <w:t xml:space="preserve"> </w:t>
            </w:r>
            <w:r w:rsidRPr="0024247B">
              <w:rPr>
                <w:rFonts w:ascii="Times New Roman" w:eastAsia="Times New Roman" w:hAnsi="Times New Roman"/>
                <w:spacing w:val="-6"/>
                <w:sz w:val="24"/>
                <w:szCs w:val="24"/>
                <w:lang w:eastAsia="ru-RU"/>
              </w:rPr>
              <w:t>и особенности системы расселения на территории Городищенского муниципального района</w:t>
            </w:r>
          </w:p>
        </w:tc>
      </w:tr>
      <w:tr w:rsidR="00D1462C" w:rsidRPr="002B4EFD" w:rsidTr="00D1462C">
        <w:trPr>
          <w:trHeight w:val="690"/>
        </w:trPr>
        <w:tc>
          <w:tcPr>
            <w:tcW w:w="709" w:type="dxa"/>
            <w:vMerge w:val="restart"/>
            <w:shd w:val="clear" w:color="auto" w:fill="auto"/>
          </w:tcPr>
          <w:p w:rsidR="00D1462C" w:rsidRDefault="00D1462C" w:rsidP="00D1462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7.2</w:t>
            </w:r>
          </w:p>
        </w:tc>
        <w:tc>
          <w:tcPr>
            <w:tcW w:w="3119" w:type="dxa"/>
            <w:vMerge w:val="restart"/>
            <w:shd w:val="clear" w:color="auto" w:fill="auto"/>
          </w:tcPr>
          <w:p w:rsidR="00D1462C" w:rsidRPr="002104A0" w:rsidRDefault="00D1462C" w:rsidP="00D1462C">
            <w:pPr>
              <w:spacing w:after="0" w:line="240" w:lineRule="auto"/>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Отдельностоящее здание (помещение) для работы участкового уполномоченного полиции в городском поселении</w:t>
            </w:r>
          </w:p>
        </w:tc>
        <w:tc>
          <w:tcPr>
            <w:tcW w:w="3827" w:type="dxa"/>
            <w:tcBorders>
              <w:top w:val="single" w:sz="6" w:space="0" w:color="auto"/>
              <w:bottom w:val="single" w:sz="6" w:space="0" w:color="auto"/>
            </w:tcBorders>
            <w:shd w:val="clear" w:color="auto" w:fill="auto"/>
          </w:tcPr>
          <w:p w:rsidR="00D1462C" w:rsidRDefault="00D1462C" w:rsidP="00D1462C">
            <w:pPr>
              <w:spacing w:after="0" w:line="240" w:lineRule="auto"/>
              <w:jc w:val="center"/>
              <w:rPr>
                <w:rFonts w:ascii="Times New Roman" w:eastAsia="Times New Roman" w:hAnsi="Times New Roman" w:cs="Times New Roman"/>
                <w:sz w:val="24"/>
                <w:szCs w:val="24"/>
                <w:lang w:eastAsia="ru-RU"/>
              </w:rPr>
            </w:pPr>
            <w:r w:rsidRPr="002B5F04">
              <w:rPr>
                <w:rFonts w:ascii="Times New Roman" w:eastAsia="Times New Roman" w:hAnsi="Times New Roman" w:cs="Times New Roman"/>
                <w:color w:val="000000"/>
                <w:spacing w:val="-4"/>
                <w:sz w:val="24"/>
                <w:szCs w:val="24"/>
                <w:lang w:eastAsia="ru-RU"/>
              </w:rPr>
              <w:t>Уровень обеспеченности,</w:t>
            </w:r>
            <w:r w:rsidRPr="002B5F04">
              <w:rPr>
                <w:rFonts w:ascii="Times New Roman" w:eastAsia="Times New Roman" w:hAnsi="Times New Roman" w:cs="Times New Roman"/>
                <w:sz w:val="24"/>
                <w:szCs w:val="24"/>
                <w:lang w:eastAsia="ru-RU"/>
              </w:rPr>
              <w:t xml:space="preserve"> </w:t>
            </w:r>
          </w:p>
          <w:p w:rsidR="00D1462C" w:rsidRPr="001D1170" w:rsidRDefault="00D1462C" w:rsidP="00D1462C">
            <w:pPr>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Кол-во объектов </w:t>
            </w:r>
            <w:r w:rsidRPr="00D1462C">
              <w:rPr>
                <w:rFonts w:ascii="Times New Roman" w:eastAsia="Times New Roman" w:hAnsi="Times New Roman" w:cs="Times New Roman"/>
                <w:color w:val="000000"/>
                <w:spacing w:val="-4"/>
                <w:sz w:val="24"/>
                <w:szCs w:val="24"/>
                <w:lang w:eastAsia="ru-RU"/>
              </w:rPr>
              <w:t>на 2800-3000 чел.</w:t>
            </w:r>
          </w:p>
        </w:tc>
        <w:tc>
          <w:tcPr>
            <w:tcW w:w="6662" w:type="dxa"/>
            <w:shd w:val="clear" w:color="auto" w:fill="auto"/>
          </w:tcPr>
          <w:p w:rsidR="00D1462C" w:rsidRPr="001D1170" w:rsidRDefault="00D1462C" w:rsidP="00D1462C">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sidRPr="00D1462C">
              <w:rPr>
                <w:rFonts w:ascii="Times New Roman" w:eastAsia="Times New Roman" w:hAnsi="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D1462C" w:rsidRPr="002B4EFD" w:rsidTr="00D1462C">
        <w:trPr>
          <w:trHeight w:val="344"/>
        </w:trPr>
        <w:tc>
          <w:tcPr>
            <w:tcW w:w="709" w:type="dxa"/>
            <w:vMerge/>
            <w:shd w:val="clear" w:color="auto" w:fill="auto"/>
          </w:tcPr>
          <w:p w:rsidR="00D1462C" w:rsidRDefault="00D1462C" w:rsidP="00D1462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D1462C" w:rsidRPr="002104A0" w:rsidRDefault="00D1462C" w:rsidP="00D1462C">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D1462C" w:rsidRPr="00C423CC" w:rsidRDefault="00D1462C" w:rsidP="00D1462C">
            <w:pPr>
              <w:spacing w:after="0" w:line="240" w:lineRule="auto"/>
              <w:jc w:val="center"/>
              <w:rPr>
                <w:rFonts w:ascii="Times New Roman" w:eastAsia="Times New Roman" w:hAnsi="Times New Roman"/>
                <w:color w:val="000000"/>
                <w:spacing w:val="-4"/>
                <w:sz w:val="24"/>
                <w:szCs w:val="24"/>
                <w:lang w:eastAsia="ru-RU"/>
              </w:rPr>
            </w:pPr>
            <w:r w:rsidRPr="001D1170">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D1462C" w:rsidRPr="00C423CC" w:rsidRDefault="0024247B" w:rsidP="00B73736">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sidRPr="0024247B">
              <w:rPr>
                <w:rFonts w:ascii="Times New Roman" w:eastAsia="Times New Roman" w:hAnsi="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r>
              <w:rPr>
                <w:rFonts w:ascii="Times New Roman" w:eastAsia="Times New Roman" w:hAnsi="Times New Roman"/>
                <w:spacing w:val="-6"/>
                <w:sz w:val="24"/>
                <w:szCs w:val="24"/>
                <w:lang w:eastAsia="ru-RU"/>
              </w:rPr>
              <w:t xml:space="preserve"> </w:t>
            </w:r>
          </w:p>
        </w:tc>
      </w:tr>
      <w:tr w:rsidR="00D1462C" w:rsidRPr="002B4EFD" w:rsidTr="00D1462C">
        <w:trPr>
          <w:trHeight w:val="828"/>
        </w:trPr>
        <w:tc>
          <w:tcPr>
            <w:tcW w:w="709" w:type="dxa"/>
            <w:vMerge w:val="restart"/>
            <w:shd w:val="clear" w:color="auto" w:fill="auto"/>
          </w:tcPr>
          <w:p w:rsidR="00D1462C" w:rsidRDefault="00D1462C" w:rsidP="00D1462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7.3</w:t>
            </w:r>
          </w:p>
        </w:tc>
        <w:tc>
          <w:tcPr>
            <w:tcW w:w="3119" w:type="dxa"/>
            <w:vMerge w:val="restart"/>
            <w:shd w:val="clear" w:color="auto" w:fill="auto"/>
          </w:tcPr>
          <w:p w:rsidR="00D1462C" w:rsidRPr="002104A0" w:rsidRDefault="00D1462C" w:rsidP="00D1462C">
            <w:pPr>
              <w:spacing w:after="0" w:line="240" w:lineRule="auto"/>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Отдельностоящее здание (помещение) для работы участкового уполномоченного полиции в сельском поселении</w:t>
            </w:r>
          </w:p>
        </w:tc>
        <w:tc>
          <w:tcPr>
            <w:tcW w:w="3827" w:type="dxa"/>
            <w:tcBorders>
              <w:top w:val="single" w:sz="6" w:space="0" w:color="auto"/>
              <w:bottom w:val="single" w:sz="6" w:space="0" w:color="auto"/>
            </w:tcBorders>
            <w:shd w:val="clear" w:color="auto" w:fill="auto"/>
          </w:tcPr>
          <w:p w:rsidR="00D1462C" w:rsidRDefault="00D1462C" w:rsidP="00D1462C">
            <w:pPr>
              <w:spacing w:after="0" w:line="240" w:lineRule="auto"/>
              <w:jc w:val="center"/>
              <w:rPr>
                <w:rFonts w:ascii="Times New Roman" w:eastAsia="Times New Roman" w:hAnsi="Times New Roman" w:cs="Times New Roman"/>
                <w:sz w:val="24"/>
                <w:szCs w:val="24"/>
                <w:lang w:eastAsia="ru-RU"/>
              </w:rPr>
            </w:pPr>
            <w:r w:rsidRPr="002B5F04">
              <w:rPr>
                <w:rFonts w:ascii="Times New Roman" w:eastAsia="Times New Roman" w:hAnsi="Times New Roman" w:cs="Times New Roman"/>
                <w:color w:val="000000"/>
                <w:spacing w:val="-4"/>
                <w:sz w:val="24"/>
                <w:szCs w:val="24"/>
                <w:lang w:eastAsia="ru-RU"/>
              </w:rPr>
              <w:t>Уровень обеспеченности,</w:t>
            </w:r>
            <w:r w:rsidRPr="002B5F04">
              <w:rPr>
                <w:rFonts w:ascii="Times New Roman" w:eastAsia="Times New Roman" w:hAnsi="Times New Roman" w:cs="Times New Roman"/>
                <w:sz w:val="24"/>
                <w:szCs w:val="24"/>
                <w:lang w:eastAsia="ru-RU"/>
              </w:rPr>
              <w:t xml:space="preserve"> </w:t>
            </w:r>
          </w:p>
          <w:p w:rsidR="00D1462C" w:rsidRPr="001D1170" w:rsidRDefault="00D1462C" w:rsidP="00D1462C">
            <w:pPr>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Кол-во объектов </w:t>
            </w:r>
            <w:r w:rsidRPr="00D1462C">
              <w:rPr>
                <w:rFonts w:ascii="Times New Roman" w:eastAsia="Times New Roman" w:hAnsi="Times New Roman" w:cs="Times New Roman"/>
                <w:color w:val="000000"/>
                <w:spacing w:val="-4"/>
                <w:sz w:val="24"/>
                <w:szCs w:val="24"/>
                <w:lang w:eastAsia="ru-RU"/>
              </w:rPr>
              <w:t>на 1000-2800 чел.</w:t>
            </w:r>
          </w:p>
        </w:tc>
        <w:tc>
          <w:tcPr>
            <w:tcW w:w="6662" w:type="dxa"/>
            <w:shd w:val="clear" w:color="auto" w:fill="auto"/>
          </w:tcPr>
          <w:p w:rsidR="00D1462C" w:rsidRPr="001D1170" w:rsidRDefault="00D1462C" w:rsidP="00D1462C">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sidRPr="00D1462C">
              <w:rPr>
                <w:rFonts w:ascii="Times New Roman" w:eastAsia="Times New Roman" w:hAnsi="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D1462C" w:rsidRPr="002B4EFD" w:rsidTr="002B5F04">
        <w:trPr>
          <w:trHeight w:val="828"/>
        </w:trPr>
        <w:tc>
          <w:tcPr>
            <w:tcW w:w="709" w:type="dxa"/>
            <w:vMerge/>
            <w:shd w:val="clear" w:color="auto" w:fill="auto"/>
          </w:tcPr>
          <w:p w:rsidR="00D1462C" w:rsidRDefault="00D1462C" w:rsidP="00D1462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D1462C" w:rsidRPr="002104A0" w:rsidRDefault="00D1462C" w:rsidP="00D1462C">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D1462C" w:rsidRPr="00C423CC" w:rsidRDefault="00D1462C" w:rsidP="00D1462C">
            <w:pPr>
              <w:spacing w:after="0" w:line="240" w:lineRule="auto"/>
              <w:jc w:val="center"/>
              <w:rPr>
                <w:rFonts w:ascii="Times New Roman" w:eastAsia="Times New Roman" w:hAnsi="Times New Roman"/>
                <w:color w:val="000000"/>
                <w:spacing w:val="-4"/>
                <w:sz w:val="24"/>
                <w:szCs w:val="24"/>
                <w:lang w:eastAsia="ru-RU"/>
              </w:rPr>
            </w:pPr>
            <w:r w:rsidRPr="001D1170">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D1462C" w:rsidRPr="00C423CC" w:rsidRDefault="0024247B" w:rsidP="00B73736">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sidRPr="0024247B">
              <w:rPr>
                <w:rFonts w:ascii="Times New Roman" w:eastAsia="Times New Roman" w:hAnsi="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D1462C" w:rsidRPr="002B4EFD" w:rsidTr="00B73736">
        <w:trPr>
          <w:trHeight w:val="125"/>
        </w:trPr>
        <w:tc>
          <w:tcPr>
            <w:tcW w:w="709" w:type="dxa"/>
            <w:vMerge w:val="restart"/>
            <w:shd w:val="clear" w:color="auto" w:fill="auto"/>
          </w:tcPr>
          <w:p w:rsidR="00D1462C" w:rsidRDefault="00D1462C" w:rsidP="00D1462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7.4</w:t>
            </w:r>
          </w:p>
        </w:tc>
        <w:tc>
          <w:tcPr>
            <w:tcW w:w="3119" w:type="dxa"/>
            <w:vMerge w:val="restart"/>
            <w:shd w:val="clear" w:color="auto" w:fill="auto"/>
          </w:tcPr>
          <w:p w:rsidR="00D1462C" w:rsidRPr="002104A0" w:rsidRDefault="00D1462C" w:rsidP="00D1462C">
            <w:pPr>
              <w:spacing w:after="0" w:line="240" w:lineRule="auto"/>
              <w:rPr>
                <w:rFonts w:ascii="Times New Roman" w:eastAsia="Times New Roman" w:hAnsi="Times New Roman" w:cs="Times New Roman"/>
                <w:spacing w:val="-6"/>
                <w:sz w:val="24"/>
                <w:szCs w:val="24"/>
                <w:lang w:eastAsia="ru-RU"/>
              </w:rPr>
            </w:pPr>
            <w:r w:rsidRPr="002104A0">
              <w:rPr>
                <w:rFonts w:ascii="Times New Roman" w:eastAsia="Times New Roman" w:hAnsi="Times New Roman" w:cs="Times New Roman"/>
                <w:spacing w:val="-6"/>
                <w:sz w:val="24"/>
                <w:szCs w:val="24"/>
                <w:lang w:eastAsia="ru-RU"/>
              </w:rPr>
              <w:t>Гостиницы (или аналогичные средства размещения)</w:t>
            </w:r>
          </w:p>
        </w:tc>
        <w:tc>
          <w:tcPr>
            <w:tcW w:w="3827" w:type="dxa"/>
            <w:tcBorders>
              <w:top w:val="single" w:sz="6" w:space="0" w:color="auto"/>
              <w:bottom w:val="single" w:sz="6" w:space="0" w:color="auto"/>
            </w:tcBorders>
            <w:shd w:val="clear" w:color="auto" w:fill="auto"/>
          </w:tcPr>
          <w:p w:rsidR="00D1462C" w:rsidRDefault="00D1462C" w:rsidP="00D1462C">
            <w:pPr>
              <w:spacing w:after="0" w:line="240" w:lineRule="auto"/>
              <w:jc w:val="center"/>
              <w:rPr>
                <w:rFonts w:ascii="Times New Roman" w:eastAsia="Times New Roman" w:hAnsi="Times New Roman" w:cs="Times New Roman"/>
                <w:sz w:val="24"/>
                <w:szCs w:val="24"/>
                <w:lang w:eastAsia="ru-RU"/>
              </w:rPr>
            </w:pPr>
            <w:r w:rsidRPr="002B5F04">
              <w:rPr>
                <w:rFonts w:ascii="Times New Roman" w:eastAsia="Times New Roman" w:hAnsi="Times New Roman" w:cs="Times New Roman"/>
                <w:color w:val="000000"/>
                <w:spacing w:val="-4"/>
                <w:sz w:val="24"/>
                <w:szCs w:val="24"/>
                <w:lang w:eastAsia="ru-RU"/>
              </w:rPr>
              <w:t>Уровень обеспеченности,</w:t>
            </w:r>
            <w:r w:rsidRPr="002B5F04">
              <w:rPr>
                <w:rFonts w:ascii="Times New Roman" w:eastAsia="Times New Roman" w:hAnsi="Times New Roman" w:cs="Times New Roman"/>
                <w:sz w:val="24"/>
                <w:szCs w:val="24"/>
                <w:lang w:eastAsia="ru-RU"/>
              </w:rPr>
              <w:t xml:space="preserve"> </w:t>
            </w:r>
          </w:p>
          <w:p w:rsidR="00D1462C" w:rsidRPr="001D1170" w:rsidRDefault="00D1462C" w:rsidP="00D1462C">
            <w:pPr>
              <w:spacing w:after="0" w:line="240" w:lineRule="auto"/>
              <w:jc w:val="center"/>
              <w:rPr>
                <w:rFonts w:ascii="Times New Roman" w:eastAsia="Times New Roman" w:hAnsi="Times New Roman" w:cs="Times New Roman"/>
                <w:color w:val="000000"/>
                <w:spacing w:val="-4"/>
                <w:sz w:val="24"/>
                <w:szCs w:val="24"/>
                <w:lang w:eastAsia="ru-RU"/>
              </w:rPr>
            </w:pPr>
            <w:r w:rsidRPr="00D1462C">
              <w:rPr>
                <w:rFonts w:ascii="Times New Roman" w:eastAsia="Times New Roman" w:hAnsi="Times New Roman" w:cs="Times New Roman"/>
                <w:color w:val="000000"/>
                <w:spacing w:val="-4"/>
                <w:sz w:val="24"/>
                <w:szCs w:val="24"/>
                <w:lang w:eastAsia="ru-RU"/>
              </w:rPr>
              <w:t>Кол-во объектов на МР</w:t>
            </w:r>
          </w:p>
        </w:tc>
        <w:tc>
          <w:tcPr>
            <w:tcW w:w="6662" w:type="dxa"/>
            <w:shd w:val="clear" w:color="auto" w:fill="auto"/>
          </w:tcPr>
          <w:p w:rsidR="00D1462C" w:rsidRPr="001D1170" w:rsidRDefault="00D1462C" w:rsidP="00D1462C">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sidRPr="00D1462C">
              <w:rPr>
                <w:rFonts w:ascii="Times New Roman" w:eastAsia="Times New Roman" w:hAnsi="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D1462C" w:rsidRPr="002B4EFD" w:rsidTr="002B5F04">
        <w:trPr>
          <w:trHeight w:val="414"/>
        </w:trPr>
        <w:tc>
          <w:tcPr>
            <w:tcW w:w="709" w:type="dxa"/>
            <w:vMerge/>
            <w:shd w:val="clear" w:color="auto" w:fill="auto"/>
          </w:tcPr>
          <w:p w:rsidR="00D1462C" w:rsidRDefault="00D1462C" w:rsidP="00D1462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D1462C" w:rsidRPr="002104A0" w:rsidRDefault="00D1462C" w:rsidP="00D1462C">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D1462C" w:rsidRPr="00C423CC" w:rsidRDefault="00D1462C" w:rsidP="00D1462C">
            <w:pPr>
              <w:spacing w:after="0" w:line="240" w:lineRule="auto"/>
              <w:jc w:val="center"/>
              <w:rPr>
                <w:rFonts w:ascii="Times New Roman" w:eastAsia="Times New Roman" w:hAnsi="Times New Roman"/>
                <w:color w:val="000000"/>
                <w:spacing w:val="-4"/>
                <w:sz w:val="24"/>
                <w:szCs w:val="24"/>
                <w:lang w:eastAsia="ru-RU"/>
              </w:rPr>
            </w:pPr>
            <w:r w:rsidRPr="001D1170">
              <w:rPr>
                <w:rFonts w:ascii="Times New Roman" w:eastAsia="Times New Roman" w:hAnsi="Times New Roman" w:cs="Times New Roman"/>
                <w:color w:val="000000"/>
                <w:spacing w:val="-4"/>
                <w:sz w:val="24"/>
                <w:szCs w:val="24"/>
                <w:lang w:eastAsia="ru-RU"/>
              </w:rPr>
              <w:t>Транспортная доступность, мин.</w:t>
            </w:r>
          </w:p>
        </w:tc>
        <w:tc>
          <w:tcPr>
            <w:tcW w:w="6662" w:type="dxa"/>
            <w:shd w:val="clear" w:color="auto" w:fill="auto"/>
          </w:tcPr>
          <w:p w:rsidR="00D1462C" w:rsidRPr="002B5F04" w:rsidRDefault="00D1462C" w:rsidP="00D1462C">
            <w:pPr>
              <w:widowControl w:val="0"/>
              <w:autoSpaceDE w:val="0"/>
              <w:autoSpaceDN w:val="0"/>
              <w:adjustRightInd w:val="0"/>
              <w:spacing w:after="0" w:line="240" w:lineRule="auto"/>
              <w:contextualSpacing/>
              <w:jc w:val="both"/>
              <w:rPr>
                <w:rFonts w:ascii="Times New Roman" w:eastAsia="Times New Roman" w:hAnsi="Times New Roman"/>
                <w:spacing w:val="-6"/>
                <w:sz w:val="24"/>
                <w:szCs w:val="24"/>
                <w:lang w:eastAsia="ru-RU"/>
              </w:rPr>
            </w:pPr>
            <w:r w:rsidRPr="00D1462C">
              <w:rPr>
                <w:rFonts w:ascii="Times New Roman" w:eastAsia="Times New Roman" w:hAnsi="Times New Roman"/>
                <w:spacing w:val="-6"/>
                <w:sz w:val="24"/>
                <w:szCs w:val="24"/>
                <w:lang w:eastAsia="ru-RU"/>
              </w:rPr>
              <w:t>Устанавливается с учетом Таблицы I.2 РНГП ВО (приказ комитета архитектуры и градостроительства Волгоградской области от 18.10.2024 N 63-ОД) и особенности системы расселения на территории Городищенского муниципального района</w:t>
            </w:r>
          </w:p>
        </w:tc>
      </w:tr>
    </w:tbl>
    <w:p w:rsidR="002B4EFD" w:rsidRPr="002B4EFD" w:rsidRDefault="002B4EFD" w:rsidP="002B4EFD">
      <w:pPr>
        <w:spacing w:after="0" w:line="240" w:lineRule="auto"/>
        <w:rPr>
          <w:rFonts w:ascii="Times New Roman" w:eastAsia="Times New Roman" w:hAnsi="Times New Roman" w:cs="Times New Roman"/>
          <w:sz w:val="24"/>
          <w:szCs w:val="24"/>
          <w:lang w:eastAsia="ru-RU"/>
        </w:rPr>
      </w:pPr>
    </w:p>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2" w:name="_Toc115430342"/>
      <w:bookmarkStart w:id="23" w:name="_Toc203587672"/>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2"/>
      <w:r w:rsidR="00D1462C">
        <w:t>ГОРОДИЩЕНСКОГО МУНИЦИПАЛЬНОГО РАЙОНА</w:t>
      </w:r>
      <w:bookmarkEnd w:id="23"/>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r w:rsidR="00D1462C" w:rsidRPr="00D1462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r w:rsidR="00D1462C" w:rsidRPr="00D1462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r w:rsidR="00D1462C" w:rsidRPr="00D1462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r w:rsidR="00D1462C" w:rsidRPr="00D1462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применяются в части, не противоречащей требованиям федерального законодательства и законодательства </w:t>
      </w:r>
      <w:r w:rsidR="00D1462C">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и значения расчетных показателей максимального допустимого уровня территориальной доступности таких объектов для населения </w:t>
      </w:r>
      <w:r w:rsidR="00B6016C" w:rsidRPr="00B6016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B6016C">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r w:rsidR="00B6016C" w:rsidRPr="00B6016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r w:rsidR="00B6016C" w:rsidRPr="00B6016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B6016C" w:rsidRDefault="00B6016C"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подготовке схемы территориального планирования </w:t>
      </w:r>
      <w:r w:rsidRPr="00B6016C">
        <w:rPr>
          <w:rFonts w:ascii="Times New Roman" w:eastAsia="Times New Roman" w:hAnsi="Times New Roman" w:cs="Times New Roman"/>
          <w:sz w:val="24"/>
          <w:szCs w:val="24"/>
          <w:lang w:eastAsia="ru-RU"/>
        </w:rPr>
        <w:t>Городищенского муниципального района</w:t>
      </w:r>
      <w:r>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sidR="00B6016C">
        <w:rPr>
          <w:rFonts w:ascii="Times New Roman" w:eastAsia="Times New Roman" w:hAnsi="Times New Roman" w:cs="Times New Roman"/>
          <w:sz w:val="24"/>
          <w:szCs w:val="24"/>
          <w:lang w:eastAsia="ru-RU"/>
        </w:rPr>
        <w:t>ых</w:t>
      </w:r>
      <w:r w:rsidRPr="003F05C5">
        <w:rPr>
          <w:rFonts w:ascii="Times New Roman" w:eastAsia="Times New Roman" w:hAnsi="Times New Roman" w:cs="Times New Roman"/>
          <w:sz w:val="24"/>
          <w:szCs w:val="24"/>
          <w:lang w:eastAsia="ru-RU"/>
        </w:rPr>
        <w:t xml:space="preserve"> план</w:t>
      </w:r>
      <w:r w:rsidR="00B6016C">
        <w:rPr>
          <w:rFonts w:ascii="Times New Roman" w:eastAsia="Times New Roman" w:hAnsi="Times New Roman" w:cs="Times New Roman"/>
          <w:sz w:val="24"/>
          <w:szCs w:val="24"/>
          <w:lang w:eastAsia="ru-RU"/>
        </w:rPr>
        <w:t>ов</w:t>
      </w:r>
      <w:r w:rsidRPr="003F05C5">
        <w:rPr>
          <w:rFonts w:ascii="Times New Roman" w:eastAsia="Times New Roman" w:hAnsi="Times New Roman" w:cs="Times New Roman"/>
          <w:sz w:val="24"/>
          <w:szCs w:val="24"/>
          <w:lang w:eastAsia="ru-RU"/>
        </w:rPr>
        <w:t xml:space="preserve"> </w:t>
      </w:r>
      <w:r w:rsidR="00B6016C">
        <w:rPr>
          <w:rFonts w:ascii="Times New Roman" w:eastAsia="Times New Roman" w:hAnsi="Times New Roman" w:cs="Times New Roman"/>
          <w:sz w:val="24"/>
          <w:szCs w:val="24"/>
          <w:lang w:eastAsia="ru-RU"/>
        </w:rPr>
        <w:t xml:space="preserve">городских/сельских поселений, входящих в состав </w:t>
      </w:r>
      <w:r w:rsidR="00B6016C" w:rsidRPr="00B6016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w:t>
      </w:r>
      <w:r w:rsidR="00B6016C">
        <w:rPr>
          <w:rFonts w:ascii="Times New Roman" w:eastAsia="Times New Roman" w:hAnsi="Times New Roman" w:cs="Times New Roman"/>
          <w:sz w:val="24"/>
          <w:szCs w:val="24"/>
          <w:lang w:eastAsia="ru-RU"/>
        </w:rPr>
        <w:t>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 xml:space="preserve">подготовке правил землепользования и застройки </w:t>
      </w:r>
      <w:r w:rsidR="00B6016C" w:rsidRPr="00B6016C">
        <w:rPr>
          <w:rFonts w:ascii="Times New Roman" w:eastAsia="Times New Roman" w:hAnsi="Times New Roman" w:cs="Times New Roman"/>
          <w:sz w:val="24"/>
          <w:szCs w:val="24"/>
          <w:lang w:eastAsia="ru-RU"/>
        </w:rPr>
        <w:t>городских/сельских поселений, входящих в состав Городищенского муниципального района,</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r w:rsidR="00B6016C" w:rsidRPr="00B6016C">
        <w:rPr>
          <w:rFonts w:ascii="Times New Roman" w:eastAsia="Times New Roman" w:hAnsi="Times New Roman" w:cs="Times New Roman"/>
          <w:sz w:val="24"/>
          <w:szCs w:val="24"/>
          <w:lang w:eastAsia="ru-RU"/>
        </w:rPr>
        <w:t xml:space="preserve">Городищенского муниципального района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r w:rsidR="00B6016C" w:rsidRPr="00B6016C">
        <w:rPr>
          <w:rFonts w:ascii="Times New Roman" w:eastAsia="Times New Roman" w:hAnsi="Times New Roman" w:cs="Times New Roman"/>
          <w:sz w:val="24"/>
          <w:szCs w:val="24"/>
          <w:lang w:eastAsia="ru-RU"/>
        </w:rPr>
        <w:t>Городищенского муниципального района</w:t>
      </w:r>
      <w:r w:rsidR="00A96C85" w:rsidRPr="003F05C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r w:rsidR="00B6016C" w:rsidRPr="00B6016C">
        <w:rPr>
          <w:rFonts w:ascii="Times New Roman" w:eastAsia="Times New Roman" w:hAnsi="Times New Roman" w:cs="Times New Roman"/>
          <w:sz w:val="24"/>
          <w:szCs w:val="24"/>
          <w:lang w:eastAsia="ru-RU"/>
        </w:rPr>
        <w:t xml:space="preserve">Городищенского муниципального района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r w:rsidR="00B6016C" w:rsidRPr="00B6016C">
        <w:rPr>
          <w:rFonts w:ascii="Times New Roman" w:eastAsia="Times New Roman" w:hAnsi="Times New Roman" w:cs="Times New Roman"/>
          <w:sz w:val="24"/>
          <w:szCs w:val="24"/>
          <w:lang w:eastAsia="ru-RU"/>
        </w:rPr>
        <w:t>Городищенского муниципального района</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r w:rsidR="00FB0900" w:rsidRPr="00FB0900">
        <w:rPr>
          <w:rFonts w:ascii="Times New Roman" w:eastAsia="TimesNewRomanPSMT" w:hAnsi="Times New Roman" w:cs="Times New Roman"/>
          <w:sz w:val="24"/>
          <w:szCs w:val="24"/>
          <w:lang w:eastAsia="ru-RU"/>
        </w:rPr>
        <w:t>Городищенского муниципального района</w:t>
      </w:r>
      <w:r w:rsidRPr="003F05C5">
        <w:rPr>
          <w:rFonts w:ascii="Times New Roman" w:eastAsia="TimesNewRomanPSMT" w:hAnsi="Times New Roman" w:cs="Times New Roman"/>
          <w:sz w:val="24"/>
          <w:szCs w:val="24"/>
          <w:lang w:eastAsia="ru-RU"/>
        </w:rPr>
        <w:t xml:space="preserve"> на основе установленных показателей обеспеченности и доступности объектов и услуг социальной, транспортной и коммунальной инфраструктур,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4" w:name="_Toc47964067"/>
      <w:bookmarkStart w:id="25" w:name="_Toc47969355"/>
      <w:bookmarkStart w:id="26" w:name="_Toc48126960"/>
      <w:bookmarkStart w:id="27" w:name="_Toc80750377"/>
      <w:bookmarkStart w:id="28" w:name="_Toc97206672"/>
      <w:bookmarkStart w:id="29" w:name="_Toc115430374"/>
      <w:bookmarkStart w:id="30" w:name="_Toc203587673"/>
      <w:r w:rsidRPr="0098595C">
        <w:rPr>
          <w:rFonts w:ascii="Times New Roman" w:eastAsia="Times New Roman" w:hAnsi="Times New Roman" w:cs="Times New Roman"/>
          <w:b/>
          <w:sz w:val="28"/>
          <w:szCs w:val="28"/>
          <w:lang w:eastAsia="ru-RU"/>
        </w:rPr>
        <w:lastRenderedPageBreak/>
        <w:t xml:space="preserve">Приложение </w:t>
      </w:r>
      <w:bookmarkEnd w:id="24"/>
      <w:bookmarkEnd w:id="25"/>
      <w:bookmarkEnd w:id="26"/>
      <w:bookmarkEnd w:id="27"/>
      <w:r w:rsidRPr="0098595C">
        <w:rPr>
          <w:rFonts w:ascii="Times New Roman" w:eastAsia="Times New Roman" w:hAnsi="Times New Roman" w:cs="Times New Roman"/>
          <w:b/>
          <w:sz w:val="28"/>
          <w:szCs w:val="28"/>
          <w:lang w:eastAsia="ru-RU"/>
        </w:rPr>
        <w:t>А</w:t>
      </w:r>
      <w:bookmarkEnd w:id="28"/>
      <w:bookmarkEnd w:id="29"/>
      <w:bookmarkEnd w:id="30"/>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FB0900" w:rsidP="0098595C">
      <w:pPr>
        <w:autoSpaceDE w:val="0"/>
        <w:spacing w:after="0" w:line="240" w:lineRule="auto"/>
        <w:jc w:val="right"/>
        <w:rPr>
          <w:rFonts w:ascii="Times New Roman" w:eastAsia="Times New Roman" w:hAnsi="Times New Roman" w:cs="Times New Roman"/>
          <w:sz w:val="24"/>
          <w:szCs w:val="28"/>
          <w:lang w:eastAsia="ru-RU"/>
        </w:rPr>
      </w:pPr>
      <w:r w:rsidRPr="00FB0900">
        <w:rPr>
          <w:rFonts w:ascii="Times New Roman" w:eastAsia="Times New Roman" w:hAnsi="Times New Roman" w:cs="Times New Roman"/>
          <w:sz w:val="24"/>
          <w:szCs w:val="28"/>
          <w:lang w:eastAsia="ru-RU"/>
        </w:rPr>
        <w:t>Городищенского муниципального района</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FB0900" w:rsidRPr="00FB0900">
        <w:rPr>
          <w:rFonts w:ascii="Times New Roman" w:eastAsia="Times New Roman" w:hAnsi="Times New Roman" w:cs="Times New Roman"/>
          <w:sz w:val="24"/>
          <w:szCs w:val="28"/>
          <w:lang w:eastAsia="ru-RU"/>
        </w:rPr>
        <w:t xml:space="preserve">Городищенского муниципального района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ГрК РФ – Градостроитель</w:t>
      </w:r>
      <w:r w:rsidR="00FB0900">
        <w:rPr>
          <w:rFonts w:ascii="Times New Roman" w:eastAsia="Times New Roman" w:hAnsi="Times New Roman" w:cs="Times New Roman"/>
          <w:sz w:val="24"/>
          <w:szCs w:val="24"/>
          <w:lang w:eastAsia="ru-RU"/>
        </w:rPr>
        <w:t>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Минобрнауки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w:t>
      </w:r>
      <w:r w:rsidR="00FB0900">
        <w:rPr>
          <w:rFonts w:ascii="Times New Roman" w:eastAsia="Times New Roman" w:hAnsi="Times New Roman" w:cs="Times New Roman"/>
          <w:sz w:val="24"/>
          <w:szCs w:val="24"/>
          <w:lang w:eastAsia="ru-RU"/>
        </w:rPr>
        <w:t>Р</w:t>
      </w:r>
      <w:r w:rsidRPr="0098595C">
        <w:rPr>
          <w:rFonts w:ascii="Times New Roman" w:eastAsia="Times New Roman" w:hAnsi="Times New Roman" w:cs="Times New Roman"/>
          <w:sz w:val="24"/>
          <w:szCs w:val="24"/>
          <w:lang w:eastAsia="ru-RU"/>
        </w:rPr>
        <w:t xml:space="preserve"> – муниципальн</w:t>
      </w:r>
      <w:r w:rsidR="00FB0900">
        <w:rPr>
          <w:rFonts w:ascii="Times New Roman" w:eastAsia="Times New Roman" w:hAnsi="Times New Roman" w:cs="Times New Roman"/>
          <w:sz w:val="24"/>
          <w:szCs w:val="24"/>
          <w:lang w:eastAsia="ru-RU"/>
        </w:rPr>
        <w:t>ый</w:t>
      </w:r>
      <w:r w:rsidRPr="0098595C">
        <w:rPr>
          <w:rFonts w:ascii="Times New Roman" w:eastAsia="Times New Roman" w:hAnsi="Times New Roman" w:cs="Times New Roman"/>
          <w:sz w:val="24"/>
          <w:szCs w:val="24"/>
          <w:lang w:eastAsia="ru-RU"/>
        </w:rPr>
        <w:t xml:space="preserve"> </w:t>
      </w:r>
      <w:r w:rsidR="00FB0900">
        <w:rPr>
          <w:rFonts w:ascii="Times New Roman" w:eastAsia="Times New Roman" w:hAnsi="Times New Roman" w:cs="Times New Roman"/>
          <w:sz w:val="24"/>
          <w:szCs w:val="24"/>
          <w:lang w:eastAsia="ru-RU"/>
        </w:rPr>
        <w:t>район</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FB0900">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FB0900">
        <w:rPr>
          <w:rFonts w:ascii="Times New Roman" w:eastAsia="Times New Roman" w:hAnsi="Times New Roman" w:cs="Times New Roman"/>
          <w:sz w:val="24"/>
          <w:szCs w:val="24"/>
          <w:lang w:eastAsia="ru-RU"/>
        </w:rPr>
        <w:t>Волгоградской</w:t>
      </w:r>
      <w:r w:rsidRPr="0098595C">
        <w:rPr>
          <w:rFonts w:ascii="Times New Roman" w:eastAsia="Times New Roman" w:hAnsi="Times New Roman" w:cs="Times New Roman"/>
          <w:sz w:val="24"/>
          <w:szCs w:val="24"/>
          <w:lang w:eastAsia="ru-RU"/>
        </w:rPr>
        <w:t xml:space="preserve"> области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 т.ч. – в том числе</w:t>
      </w:r>
    </w:p>
    <w:p w:rsidR="0098595C" w:rsidRPr="0098595C" w:rsidRDefault="00FB0900" w:rsidP="0098595C">
      <w:pPr>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D19F2" w:rsidP="0098595C">
      <w:pPr>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к</w:t>
      </w:r>
      <w:r w:rsidR="0098595C" w:rsidRPr="0098595C">
        <w:rPr>
          <w:rFonts w:ascii="Times New Roman" w:eastAsia="Times New Roman" w:hAnsi="Times New Roman" w:cs="Times New Roman"/>
          <w:color w:val="000000"/>
          <w:spacing w:val="-4"/>
          <w:sz w:val="24"/>
          <w:szCs w:val="24"/>
          <w:lang w:eastAsia="ru-RU"/>
        </w:rPr>
        <w:t>уб. м/год</w:t>
      </w:r>
      <w:r w:rsidR="0098595C" w:rsidRPr="0098595C">
        <w:rPr>
          <w:rFonts w:ascii="Times New Roman" w:eastAsia="Times New Roman" w:hAnsi="Times New Roman" w:cs="Times New Roman"/>
          <w:sz w:val="24"/>
          <w:szCs w:val="24"/>
          <w:lang w:eastAsia="ru-RU"/>
        </w:rPr>
        <w:t xml:space="preserve"> – </w:t>
      </w:r>
      <w:r w:rsidR="0098595C"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D19F2" w:rsidP="0098595C">
      <w:pPr>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к</w:t>
      </w:r>
      <w:r w:rsidR="0098595C" w:rsidRPr="0098595C">
        <w:rPr>
          <w:rFonts w:ascii="Times New Roman" w:eastAsia="Times New Roman" w:hAnsi="Times New Roman" w:cs="Times New Roman"/>
          <w:color w:val="000000"/>
          <w:spacing w:val="-4"/>
          <w:sz w:val="24"/>
          <w:szCs w:val="24"/>
          <w:lang w:eastAsia="ru-RU"/>
        </w:rPr>
        <w:t>уб. м/сут.</w:t>
      </w:r>
      <w:r w:rsidR="0098595C" w:rsidRPr="0098595C">
        <w:rPr>
          <w:rFonts w:ascii="Times New Roman" w:eastAsia="Times New Roman" w:hAnsi="Times New Roman" w:cs="Times New Roman"/>
          <w:sz w:val="24"/>
          <w:szCs w:val="24"/>
          <w:lang w:eastAsia="ru-RU"/>
        </w:rPr>
        <w:t xml:space="preserve"> – </w:t>
      </w:r>
      <w:r w:rsidR="0098595C" w:rsidRPr="0098595C">
        <w:rPr>
          <w:rFonts w:ascii="Times New Roman" w:eastAsia="Times New Roman" w:hAnsi="Times New Roman" w:cs="Times New Roman"/>
          <w:color w:val="000000"/>
          <w:spacing w:val="-4"/>
          <w:sz w:val="24"/>
          <w:szCs w:val="24"/>
          <w:lang w:eastAsia="ru-RU"/>
        </w:rPr>
        <w:t>кубические метры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редакция</w:t>
      </w:r>
    </w:p>
    <w:p w:rsidR="0098595C" w:rsidRPr="0098595C" w:rsidRDefault="0098595C" w:rsidP="0098595C">
      <w:pPr>
        <w:spacing w:after="0" w:line="240" w:lineRule="auto"/>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св. – свыше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D19F2"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D19F2" w:rsidSect="005302E9">
          <w:pgSz w:w="11906" w:h="16838" w:code="9"/>
          <w:pgMar w:top="851" w:right="1134" w:bottom="1701" w:left="1134" w:header="709" w:footer="709" w:gutter="0"/>
          <w:cols w:space="708"/>
          <w:docGrid w:linePitch="360"/>
        </w:sect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1" w:name="_Toc80750378"/>
      <w:bookmarkStart w:id="32" w:name="_Toc97206673"/>
      <w:bookmarkStart w:id="33" w:name="_Toc115430375"/>
      <w:bookmarkStart w:id="34" w:name="_Toc203587674"/>
      <w:r w:rsidRPr="0098595C">
        <w:rPr>
          <w:rFonts w:ascii="Times New Roman" w:eastAsia="Times New Roman" w:hAnsi="Times New Roman" w:cs="Times New Roman"/>
          <w:b/>
          <w:sz w:val="28"/>
          <w:szCs w:val="28"/>
          <w:lang w:eastAsia="ru-RU"/>
        </w:rPr>
        <w:lastRenderedPageBreak/>
        <w:t>Приложение Б</w:t>
      </w:r>
      <w:bookmarkEnd w:id="31"/>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9D19F2" w:rsidP="009D19F2">
      <w:pPr>
        <w:autoSpaceDE w:val="0"/>
        <w:spacing w:after="0" w:line="240" w:lineRule="auto"/>
        <w:jc w:val="right"/>
        <w:rPr>
          <w:rFonts w:ascii="Times New Roman" w:eastAsia="Times New Roman" w:hAnsi="Times New Roman" w:cs="Times New Roman"/>
          <w:sz w:val="28"/>
          <w:szCs w:val="28"/>
          <w:lang w:eastAsia="ru-RU"/>
        </w:rPr>
      </w:pPr>
      <w:r w:rsidRPr="009D19F2">
        <w:rPr>
          <w:rFonts w:ascii="Times New Roman" w:eastAsia="Times New Roman" w:hAnsi="Times New Roman" w:cs="Times New Roman"/>
          <w:sz w:val="24"/>
          <w:szCs w:val="28"/>
          <w:lang w:eastAsia="ru-RU"/>
        </w:rPr>
        <w:t>Городищенского муниципального района</w:t>
      </w:r>
    </w:p>
    <w:p w:rsidR="009D19F2" w:rsidRDefault="009D19F2"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98595C">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9D19F2" w:rsidRPr="009D19F2">
        <w:rPr>
          <w:rFonts w:ascii="Times New Roman" w:eastAsia="Times New Roman" w:hAnsi="Times New Roman" w:cs="Times New Roman"/>
          <w:sz w:val="24"/>
          <w:szCs w:val="28"/>
          <w:lang w:eastAsia="ru-RU"/>
        </w:rPr>
        <w:t>Городищенского муниципального района</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9D19F2" w:rsidRPr="009D19F2">
        <w:rPr>
          <w:rFonts w:ascii="Times New Roman" w:eastAsia="Times New Roman" w:hAnsi="Times New Roman" w:cs="Times New Roman"/>
          <w:sz w:val="24"/>
          <w:szCs w:val="24"/>
          <w:lang w:eastAsia="ru-RU"/>
        </w:rPr>
        <w:t>муниципальн</w:t>
      </w:r>
      <w:r w:rsidR="009D19F2">
        <w:rPr>
          <w:rFonts w:ascii="Times New Roman" w:eastAsia="Times New Roman" w:hAnsi="Times New Roman" w:cs="Times New Roman"/>
          <w:sz w:val="24"/>
          <w:szCs w:val="24"/>
          <w:lang w:eastAsia="ru-RU"/>
        </w:rPr>
        <w:t>ый район</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w:t>
      </w:r>
      <w:r w:rsidR="009D19F2">
        <w:rPr>
          <w:rFonts w:ascii="Times New Roman" w:eastAsia="Times New Roman" w:hAnsi="Times New Roman" w:cs="Times New Roman"/>
          <w:sz w:val="24"/>
          <w:szCs w:val="24"/>
          <w:lang w:eastAsia="ru-RU"/>
        </w:rPr>
        <w:t xml:space="preserve">и муниципальных </w:t>
      </w:r>
      <w:r w:rsidRPr="0098595C">
        <w:rPr>
          <w:rFonts w:ascii="Times New Roman" w:eastAsia="Times New Roman" w:hAnsi="Times New Roman" w:cs="Times New Roman"/>
          <w:sz w:val="24"/>
          <w:szCs w:val="24"/>
          <w:lang w:eastAsia="ru-RU"/>
        </w:rPr>
        <w:t xml:space="preserve">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r w:rsidR="009D19F2" w:rsidRPr="009D19F2">
        <w:rPr>
          <w:rFonts w:ascii="Times New Roman" w:eastAsia="Times New Roman" w:hAnsi="Times New Roman" w:cs="Times New Roman"/>
          <w:sz w:val="24"/>
          <w:szCs w:val="24"/>
          <w:lang w:eastAsia="ru-RU"/>
        </w:rPr>
        <w:t>Городищенского муниципального района</w:t>
      </w:r>
      <w:r w:rsidRPr="0098595C">
        <w:rPr>
          <w:rFonts w:ascii="Times New Roman" w:eastAsia="Times New Roman" w:hAnsi="Times New Roman" w:cs="Times New Roman"/>
          <w:sz w:val="24"/>
          <w:szCs w:val="24"/>
          <w:lang w:eastAsia="ru-RU"/>
        </w:rPr>
        <w:t xml:space="preserve"> 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w:t>
      </w:r>
      <w:r w:rsidR="009D19F2">
        <w:rPr>
          <w:rFonts w:ascii="Times New Roman" w:eastAsia="Times New Roman" w:hAnsi="Times New Roman" w:cs="Times New Roman"/>
          <w:sz w:val="24"/>
          <w:szCs w:val="24"/>
          <w:lang w:eastAsia="ru-RU"/>
        </w:rPr>
        <w:t>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w:t>
      </w:r>
      <w:r w:rsidRPr="0098595C">
        <w:rPr>
          <w:rFonts w:ascii="Times New Roman" w:eastAsia="Times New Roman" w:hAnsi="Times New Roman" w:cs="Times New Roman"/>
          <w:sz w:val="24"/>
          <w:szCs w:val="24"/>
          <w:lang w:eastAsia="ru-RU"/>
        </w:rPr>
        <w:lastRenderedPageBreak/>
        <w:t>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504DE3" w:rsidRPr="0098595C" w:rsidRDefault="00504DE3" w:rsidP="005302E9">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5302E9">
      <w:pgSz w:w="11906" w:h="16838"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A74" w:rsidRDefault="00572A74" w:rsidP="00A669F9">
      <w:pPr>
        <w:spacing w:after="0" w:line="240" w:lineRule="auto"/>
      </w:pPr>
      <w:r>
        <w:separator/>
      </w:r>
    </w:p>
  </w:endnote>
  <w:endnote w:type="continuationSeparator" w:id="0">
    <w:p w:rsidR="00572A74" w:rsidRDefault="00572A74"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charset w:val="00"/>
    <w:family w:val="auto"/>
    <w:pitch w:val="default"/>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default"/>
  </w:font>
  <w:font w:name="Verdana">
    <w:panose1 w:val="020B0604030504040204"/>
    <w:charset w:val="CC"/>
    <w:family w:val="swiss"/>
    <w:pitch w:val="variable"/>
    <w:sig w:usb0="A00006FF" w:usb1="4000205B" w:usb2="00000010" w:usb3="00000000" w:csb0="0000019F" w:csb1="00000000"/>
  </w:font>
  <w:font w:name="inheri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A74" w:rsidRDefault="00572A74" w:rsidP="00A669F9">
      <w:pPr>
        <w:spacing w:after="0" w:line="240" w:lineRule="auto"/>
      </w:pPr>
      <w:r>
        <w:separator/>
      </w:r>
    </w:p>
  </w:footnote>
  <w:footnote w:type="continuationSeparator" w:id="0">
    <w:p w:rsidR="00572A74" w:rsidRDefault="00572A74"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11B21D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15B14DF"/>
    <w:multiLevelType w:val="hybridMultilevel"/>
    <w:tmpl w:val="B5FE3FC4"/>
    <w:lvl w:ilvl="0" w:tplc="0419000F">
      <w:start w:val="1"/>
      <w:numFmt w:val="decimal"/>
      <w:lvlText w:val="%1."/>
      <w:lvlJc w:val="left"/>
      <w:pPr>
        <w:tabs>
          <w:tab w:val="num" w:pos="720"/>
        </w:tabs>
        <w:ind w:left="720" w:hanging="360"/>
      </w:pPr>
      <w:rPr>
        <w:rFonts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0"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1"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5" w15:restartNumberingAfterBreak="0">
    <w:nsid w:val="346B1F4D"/>
    <w:multiLevelType w:val="multilevel"/>
    <w:tmpl w:val="3CEEBFC0"/>
    <w:lvl w:ilvl="0">
      <w:start w:val="1"/>
      <w:numFmt w:val="decimal"/>
      <w:lvlText w:val="%1."/>
      <w:lvlJc w:val="right"/>
      <w:pPr>
        <w:ind w:left="1287" w:hanging="360"/>
      </w:pPr>
      <w:rPr>
        <w:rFonts w:cs="Times New Roman" w:hint="default"/>
        <w:b w:val="0"/>
        <w:color w:val="auto"/>
      </w:rPr>
    </w:lvl>
    <w:lvl w:ilvl="1">
      <w:start w:val="15"/>
      <w:numFmt w:val="decimal"/>
      <w:isLgl/>
      <w:lvlText w:val="%1.%2"/>
      <w:lvlJc w:val="left"/>
      <w:pPr>
        <w:ind w:left="764"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DEE24EF"/>
    <w:multiLevelType w:val="hybridMultilevel"/>
    <w:tmpl w:val="8DC08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351ABF"/>
    <w:multiLevelType w:val="multilevel"/>
    <w:tmpl w:val="8DB4B046"/>
    <w:lvl w:ilvl="0">
      <w:start w:val="1"/>
      <w:numFmt w:val="decimal"/>
      <w:lvlText w:val="%1."/>
      <w:lvlJc w:val="right"/>
      <w:pPr>
        <w:ind w:left="1287" w:hanging="360"/>
      </w:pPr>
      <w:rPr>
        <w:rFonts w:cs="Times New Roman" w:hint="default"/>
      </w:rPr>
    </w:lvl>
    <w:lvl w:ilvl="1">
      <w:start w:val="10"/>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7" w15:restartNumberingAfterBreak="0">
    <w:nsid w:val="56AE2429"/>
    <w:multiLevelType w:val="hybridMultilevel"/>
    <w:tmpl w:val="A0124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34A5092"/>
    <w:multiLevelType w:val="hybridMultilevel"/>
    <w:tmpl w:val="7DD6E2D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2"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5"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6F892A05"/>
    <w:multiLevelType w:val="multilevel"/>
    <w:tmpl w:val="6DF0FE9A"/>
    <w:lvl w:ilvl="0">
      <w:start w:val="1"/>
      <w:numFmt w:val="decimal"/>
      <w:lvlText w:val="%1."/>
      <w:lvlJc w:val="right"/>
      <w:pPr>
        <w:ind w:left="1287" w:hanging="360"/>
      </w:pPr>
      <w:rPr>
        <w:rFonts w:cs="Times New Roman" w:hint="default"/>
        <w:b w:val="0"/>
      </w:rPr>
    </w:lvl>
    <w:lvl w:ilvl="1">
      <w:start w:val="7"/>
      <w:numFmt w:val="decimal"/>
      <w:isLgl/>
      <w:lvlText w:val="%1.%2"/>
      <w:lvlJc w:val="left"/>
      <w:pPr>
        <w:ind w:left="764"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8"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282620"/>
    <w:multiLevelType w:val="hybridMultilevel"/>
    <w:tmpl w:val="CAE8C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B0E0A7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5"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5"/>
  </w:num>
  <w:num w:numId="4">
    <w:abstractNumId w:val="9"/>
  </w:num>
  <w:num w:numId="5">
    <w:abstractNumId w:val="6"/>
  </w:num>
  <w:num w:numId="6">
    <w:abstractNumId w:val="34"/>
  </w:num>
  <w:num w:numId="7">
    <w:abstractNumId w:val="33"/>
  </w:num>
  <w:num w:numId="8">
    <w:abstractNumId w:val="8"/>
  </w:num>
  <w:num w:numId="9">
    <w:abstractNumId w:val="26"/>
  </w:num>
  <w:num w:numId="10">
    <w:abstractNumId w:val="10"/>
  </w:num>
  <w:num w:numId="11">
    <w:abstractNumId w:val="7"/>
  </w:num>
  <w:num w:numId="12">
    <w:abstractNumId w:val="44"/>
  </w:num>
  <w:num w:numId="13">
    <w:abstractNumId w:val="41"/>
  </w:num>
  <w:num w:numId="14">
    <w:abstractNumId w:val="45"/>
  </w:num>
  <w:num w:numId="15">
    <w:abstractNumId w:val="38"/>
  </w:num>
  <w:num w:numId="16">
    <w:abstractNumId w:val="3"/>
  </w:num>
  <w:num w:numId="17">
    <w:abstractNumId w:val="21"/>
  </w:num>
  <w:num w:numId="18">
    <w:abstractNumId w:val="5"/>
  </w:num>
  <w:num w:numId="19">
    <w:abstractNumId w:val="39"/>
  </w:num>
  <w:num w:numId="20">
    <w:abstractNumId w:val="32"/>
  </w:num>
  <w:num w:numId="21">
    <w:abstractNumId w:val="42"/>
  </w:num>
  <w:num w:numId="22">
    <w:abstractNumId w:val="18"/>
  </w:num>
  <w:num w:numId="23">
    <w:abstractNumId w:val="24"/>
  </w:num>
  <w:num w:numId="24">
    <w:abstractNumId w:val="28"/>
  </w:num>
  <w:num w:numId="25">
    <w:abstractNumId w:val="14"/>
  </w:num>
  <w:num w:numId="26">
    <w:abstractNumId w:val="17"/>
  </w:num>
  <w:num w:numId="27">
    <w:abstractNumId w:val="35"/>
  </w:num>
  <w:num w:numId="28">
    <w:abstractNumId w:val="23"/>
  </w:num>
  <w:num w:numId="29">
    <w:abstractNumId w:val="36"/>
  </w:num>
  <w:num w:numId="30">
    <w:abstractNumId w:val="11"/>
  </w:num>
  <w:num w:numId="31">
    <w:abstractNumId w:val="12"/>
  </w:num>
  <w:num w:numId="32">
    <w:abstractNumId w:val="16"/>
  </w:num>
  <w:num w:numId="33">
    <w:abstractNumId w:val="22"/>
  </w:num>
  <w:num w:numId="34">
    <w:abstractNumId w:val="19"/>
  </w:num>
  <w:num w:numId="35">
    <w:abstractNumId w:val="13"/>
  </w:num>
  <w:num w:numId="36">
    <w:abstractNumId w:val="15"/>
  </w:num>
  <w:num w:numId="37">
    <w:abstractNumId w:val="30"/>
  </w:num>
  <w:num w:numId="38">
    <w:abstractNumId w:val="37"/>
  </w:num>
  <w:num w:numId="39">
    <w:abstractNumId w:val="1"/>
  </w:num>
  <w:num w:numId="40">
    <w:abstractNumId w:val="43"/>
  </w:num>
  <w:num w:numId="41">
    <w:abstractNumId w:val="31"/>
  </w:num>
  <w:num w:numId="42">
    <w:abstractNumId w:val="27"/>
  </w:num>
  <w:num w:numId="43">
    <w:abstractNumId w:val="29"/>
  </w:num>
  <w:num w:numId="44">
    <w:abstractNumId w:val="4"/>
  </w:num>
  <w:num w:numId="45">
    <w:abstractNumId w:val="20"/>
  </w:num>
  <w:num w:numId="46">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43235"/>
    <w:rsid w:val="0004713B"/>
    <w:rsid w:val="00067115"/>
    <w:rsid w:val="000B45FD"/>
    <w:rsid w:val="000C2B77"/>
    <w:rsid w:val="000C760C"/>
    <w:rsid w:val="001005C7"/>
    <w:rsid w:val="00112A59"/>
    <w:rsid w:val="00167EB1"/>
    <w:rsid w:val="00185F42"/>
    <w:rsid w:val="001B5760"/>
    <w:rsid w:val="001D1170"/>
    <w:rsid w:val="001F4C03"/>
    <w:rsid w:val="002104A0"/>
    <w:rsid w:val="002144A8"/>
    <w:rsid w:val="00234DD4"/>
    <w:rsid w:val="0024247B"/>
    <w:rsid w:val="00242CD1"/>
    <w:rsid w:val="00297EA5"/>
    <w:rsid w:val="002B0C16"/>
    <w:rsid w:val="002B4EFD"/>
    <w:rsid w:val="002B5F04"/>
    <w:rsid w:val="002C286D"/>
    <w:rsid w:val="002E07B9"/>
    <w:rsid w:val="00311A1F"/>
    <w:rsid w:val="00334FAA"/>
    <w:rsid w:val="0035448C"/>
    <w:rsid w:val="003800BB"/>
    <w:rsid w:val="00387EB0"/>
    <w:rsid w:val="003C42E8"/>
    <w:rsid w:val="003F05C5"/>
    <w:rsid w:val="003F6FC0"/>
    <w:rsid w:val="004826B3"/>
    <w:rsid w:val="00483FEA"/>
    <w:rsid w:val="00491648"/>
    <w:rsid w:val="00497DB9"/>
    <w:rsid w:val="004A5D62"/>
    <w:rsid w:val="004A67A2"/>
    <w:rsid w:val="004A718E"/>
    <w:rsid w:val="004C7B4A"/>
    <w:rsid w:val="004F4E44"/>
    <w:rsid w:val="00504DE3"/>
    <w:rsid w:val="0051500E"/>
    <w:rsid w:val="005302E9"/>
    <w:rsid w:val="005365A7"/>
    <w:rsid w:val="00572A74"/>
    <w:rsid w:val="005A5A36"/>
    <w:rsid w:val="005C1AA6"/>
    <w:rsid w:val="005D7309"/>
    <w:rsid w:val="005E3F81"/>
    <w:rsid w:val="00602D56"/>
    <w:rsid w:val="00625FC5"/>
    <w:rsid w:val="006911C5"/>
    <w:rsid w:val="006D551D"/>
    <w:rsid w:val="00702A95"/>
    <w:rsid w:val="007137BF"/>
    <w:rsid w:val="00717B66"/>
    <w:rsid w:val="00746A16"/>
    <w:rsid w:val="00753C50"/>
    <w:rsid w:val="00763182"/>
    <w:rsid w:val="00776B29"/>
    <w:rsid w:val="007C49C3"/>
    <w:rsid w:val="007D600F"/>
    <w:rsid w:val="00830EDA"/>
    <w:rsid w:val="00847A86"/>
    <w:rsid w:val="008631B2"/>
    <w:rsid w:val="00867409"/>
    <w:rsid w:val="00875F65"/>
    <w:rsid w:val="008E61AC"/>
    <w:rsid w:val="00906F1F"/>
    <w:rsid w:val="009241E1"/>
    <w:rsid w:val="0093396A"/>
    <w:rsid w:val="00943478"/>
    <w:rsid w:val="00954EFC"/>
    <w:rsid w:val="00970F47"/>
    <w:rsid w:val="009712A8"/>
    <w:rsid w:val="009717AB"/>
    <w:rsid w:val="00982B37"/>
    <w:rsid w:val="0098595C"/>
    <w:rsid w:val="009872E4"/>
    <w:rsid w:val="009926F0"/>
    <w:rsid w:val="009C61A0"/>
    <w:rsid w:val="009D19F2"/>
    <w:rsid w:val="009D4697"/>
    <w:rsid w:val="009E37D2"/>
    <w:rsid w:val="00A01BBA"/>
    <w:rsid w:val="00A512F3"/>
    <w:rsid w:val="00A52D06"/>
    <w:rsid w:val="00A56C50"/>
    <w:rsid w:val="00A63751"/>
    <w:rsid w:val="00A669F9"/>
    <w:rsid w:val="00A80760"/>
    <w:rsid w:val="00A86E90"/>
    <w:rsid w:val="00A96C85"/>
    <w:rsid w:val="00AB20E7"/>
    <w:rsid w:val="00AD2CF5"/>
    <w:rsid w:val="00AD71F9"/>
    <w:rsid w:val="00AE45A9"/>
    <w:rsid w:val="00B008E1"/>
    <w:rsid w:val="00B16D28"/>
    <w:rsid w:val="00B6016C"/>
    <w:rsid w:val="00B73736"/>
    <w:rsid w:val="00B74FF6"/>
    <w:rsid w:val="00B912CB"/>
    <w:rsid w:val="00BD6205"/>
    <w:rsid w:val="00BE44D8"/>
    <w:rsid w:val="00BE4518"/>
    <w:rsid w:val="00BF042D"/>
    <w:rsid w:val="00BF239E"/>
    <w:rsid w:val="00BF4083"/>
    <w:rsid w:val="00BF53FF"/>
    <w:rsid w:val="00C37F98"/>
    <w:rsid w:val="00C456FE"/>
    <w:rsid w:val="00C45D2C"/>
    <w:rsid w:val="00C648FE"/>
    <w:rsid w:val="00C733A7"/>
    <w:rsid w:val="00C816A0"/>
    <w:rsid w:val="00CF3A08"/>
    <w:rsid w:val="00D1462C"/>
    <w:rsid w:val="00D17AC3"/>
    <w:rsid w:val="00D60D79"/>
    <w:rsid w:val="00D7716C"/>
    <w:rsid w:val="00D77DA0"/>
    <w:rsid w:val="00D8742C"/>
    <w:rsid w:val="00DD606B"/>
    <w:rsid w:val="00DE0094"/>
    <w:rsid w:val="00E37B02"/>
    <w:rsid w:val="00E441A9"/>
    <w:rsid w:val="00E4536E"/>
    <w:rsid w:val="00E45C92"/>
    <w:rsid w:val="00E5756A"/>
    <w:rsid w:val="00E64EEB"/>
    <w:rsid w:val="00EC01BD"/>
    <w:rsid w:val="00EC1AA4"/>
    <w:rsid w:val="00EC2A28"/>
    <w:rsid w:val="00EE63F0"/>
    <w:rsid w:val="00EF4151"/>
    <w:rsid w:val="00F35B1C"/>
    <w:rsid w:val="00F72B71"/>
    <w:rsid w:val="00FB0900"/>
    <w:rsid w:val="00FC3144"/>
    <w:rsid w:val="00FD6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5ACF"/>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309"/>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C0DED-E60C-44C6-A93D-2B4C05E03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25</Pages>
  <Words>6200</Words>
  <Characters>35340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2025-07-16T16:53:00Z</cp:lastPrinted>
  <dcterms:created xsi:type="dcterms:W3CDTF">2024-12-24T08:00:00Z</dcterms:created>
  <dcterms:modified xsi:type="dcterms:W3CDTF">2025-11-13T08:35:00Z</dcterms:modified>
</cp:coreProperties>
</file>